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1C" w:rsidRPr="00BF7ECC" w:rsidRDefault="0059691C" w:rsidP="0059691C">
      <w:pPr>
        <w:jc w:val="center"/>
        <w:rPr>
          <w:rFonts w:cstheme="minorHAnsi"/>
          <w:b/>
          <w:color w:val="000000"/>
          <w:sz w:val="24"/>
          <w:szCs w:val="24"/>
          <w:bdr w:val="none" w:sz="0" w:space="0" w:color="auto" w:frame="1"/>
        </w:rPr>
      </w:pPr>
      <w:r w:rsidRPr="00BF7ECC">
        <w:rPr>
          <w:rFonts w:cstheme="minorHAnsi"/>
          <w:b/>
          <w:color w:val="000000"/>
          <w:sz w:val="24"/>
          <w:szCs w:val="24"/>
          <w:bdr w:val="none" w:sz="0" w:space="0" w:color="auto" w:frame="1"/>
        </w:rPr>
        <w:t>PROCEDIMI</w:t>
      </w:r>
      <w:r w:rsidR="00BF7ECC" w:rsidRPr="00BF7ECC">
        <w:rPr>
          <w:rFonts w:cstheme="minorHAnsi"/>
          <w:b/>
          <w:color w:val="000000"/>
          <w:sz w:val="24"/>
          <w:szCs w:val="24"/>
          <w:bdr w:val="none" w:sz="0" w:space="0" w:color="auto" w:frame="1"/>
        </w:rPr>
        <w:t xml:space="preserve">ENTO PARA COMPRA DE MATERIALES EN  </w:t>
      </w:r>
      <w:r w:rsidRPr="00BF7ECC">
        <w:rPr>
          <w:rFonts w:cstheme="minorHAnsi"/>
          <w:b/>
          <w:color w:val="000000"/>
          <w:sz w:val="24"/>
          <w:szCs w:val="24"/>
          <w:bdr w:val="none" w:sz="0" w:space="0" w:color="auto" w:frame="1"/>
        </w:rPr>
        <w:t xml:space="preserve"> CRAI+IANTONIO MAZO MEJIA</w:t>
      </w:r>
    </w:p>
    <w:p w:rsidR="0059691C" w:rsidRPr="002F6165" w:rsidRDefault="0059691C" w:rsidP="002F6165">
      <w:pPr>
        <w:spacing w:after="0" w:line="360" w:lineRule="auto"/>
        <w:jc w:val="both"/>
        <w:rPr>
          <w:rFonts w:cstheme="minorHAnsi"/>
          <w:b/>
          <w:bCs/>
          <w:color w:val="0C1720"/>
          <w:sz w:val="24"/>
          <w:szCs w:val="24"/>
          <w:shd w:val="clear" w:color="auto" w:fill="FFFFFF"/>
        </w:rPr>
      </w:pPr>
    </w:p>
    <w:p w:rsidR="0059691C" w:rsidRDefault="0059691C" w:rsidP="00BF7ECC">
      <w:pPr>
        <w:spacing w:after="0" w:line="240" w:lineRule="auto"/>
        <w:jc w:val="both"/>
        <w:rPr>
          <w:rFonts w:cstheme="minorHAnsi"/>
          <w:bCs/>
          <w:sz w:val="24"/>
          <w:szCs w:val="24"/>
          <w:shd w:val="clear" w:color="auto" w:fill="FFFFFF"/>
        </w:rPr>
      </w:pPr>
      <w:r w:rsidRPr="00BF7ECC">
        <w:rPr>
          <w:rFonts w:cstheme="minorHAnsi"/>
          <w:bCs/>
          <w:sz w:val="24"/>
          <w:szCs w:val="24"/>
          <w:shd w:val="clear" w:color="auto" w:fill="FFFFFF"/>
        </w:rPr>
        <w:t xml:space="preserve">Para la adquisición de las diferentes herramientas y recursos, del </w:t>
      </w:r>
      <w:r w:rsidRPr="00BF7ECC">
        <w:rPr>
          <w:rFonts w:cstheme="minorHAnsi"/>
          <w:b/>
          <w:sz w:val="24"/>
          <w:szCs w:val="24"/>
          <w:bdr w:val="none" w:sz="0" w:space="0" w:color="auto" w:frame="1"/>
        </w:rPr>
        <w:t>CRAI+IANTONIO MAZO MEJIA</w:t>
      </w:r>
      <w:r w:rsidRPr="00BF7ECC">
        <w:rPr>
          <w:rFonts w:cstheme="minorHAnsi"/>
          <w:bCs/>
          <w:sz w:val="24"/>
          <w:szCs w:val="24"/>
          <w:shd w:val="clear" w:color="auto" w:fill="FFFFFF"/>
        </w:rPr>
        <w:t xml:space="preserve"> se tiene un procedimiento establecido.</w:t>
      </w:r>
    </w:p>
    <w:p w:rsidR="00816F01" w:rsidRPr="00BF7ECC" w:rsidRDefault="00816F01" w:rsidP="00BF7ECC">
      <w:pPr>
        <w:spacing w:after="0" w:line="240" w:lineRule="auto"/>
        <w:jc w:val="both"/>
        <w:rPr>
          <w:rFonts w:cstheme="minorHAnsi"/>
          <w:bCs/>
          <w:sz w:val="24"/>
          <w:szCs w:val="24"/>
          <w:shd w:val="clear" w:color="auto" w:fill="FFFFFF"/>
        </w:rPr>
      </w:pPr>
    </w:p>
    <w:p w:rsidR="0059691C" w:rsidRDefault="0059691C" w:rsidP="00BF7ECC">
      <w:pPr>
        <w:spacing w:after="0" w:line="240" w:lineRule="auto"/>
        <w:jc w:val="both"/>
        <w:rPr>
          <w:rFonts w:cstheme="minorHAnsi"/>
          <w:bCs/>
          <w:sz w:val="24"/>
          <w:szCs w:val="24"/>
          <w:shd w:val="clear" w:color="auto" w:fill="FFFFFF"/>
        </w:rPr>
      </w:pPr>
      <w:r w:rsidRPr="00BF7ECC">
        <w:rPr>
          <w:rFonts w:cstheme="minorHAnsi"/>
          <w:bCs/>
          <w:sz w:val="24"/>
          <w:szCs w:val="24"/>
          <w:shd w:val="clear" w:color="auto" w:fill="FFFFFF"/>
        </w:rPr>
        <w:t>Que corresponde a la adquisición de materiales como:  bases de datos, libros electrónicos, libros físicos, periódicos revistas y herramientas tecnológica (Bases de datos, Libros digitales) para el aprendizaje, a continuación, se describe el paso a paso para la compra de los recursos enunciados.</w:t>
      </w:r>
    </w:p>
    <w:p w:rsidR="00816F01" w:rsidRPr="00BF7ECC" w:rsidRDefault="00816F01" w:rsidP="00BF7ECC">
      <w:pPr>
        <w:spacing w:after="0" w:line="240" w:lineRule="auto"/>
        <w:jc w:val="both"/>
        <w:rPr>
          <w:rFonts w:cstheme="minorHAnsi"/>
          <w:bCs/>
          <w:sz w:val="24"/>
          <w:szCs w:val="24"/>
          <w:shd w:val="clear" w:color="auto" w:fill="FFFFFF"/>
        </w:rPr>
      </w:pPr>
    </w:p>
    <w:p w:rsidR="0059691C" w:rsidRPr="00BF7ECC" w:rsidRDefault="0059691C" w:rsidP="00BF7ECC">
      <w:pPr>
        <w:spacing w:after="0" w:line="240" w:lineRule="auto"/>
        <w:jc w:val="both"/>
        <w:rPr>
          <w:rStyle w:val="Hipervnculo"/>
          <w:rFonts w:cstheme="minorHAnsi"/>
          <w:bCs/>
          <w:color w:val="auto"/>
          <w:sz w:val="24"/>
          <w:szCs w:val="24"/>
          <w:u w:val="none"/>
          <w:shd w:val="clear" w:color="auto" w:fill="FFFFFF"/>
        </w:rPr>
      </w:pPr>
      <w:r w:rsidRPr="00BF7ECC">
        <w:rPr>
          <w:rStyle w:val="Hipervnculo"/>
          <w:rFonts w:cstheme="minorHAnsi"/>
          <w:bCs/>
          <w:color w:val="auto"/>
          <w:sz w:val="24"/>
          <w:szCs w:val="24"/>
          <w:u w:val="none"/>
          <w:shd w:val="clear" w:color="auto" w:fill="FFFFFF"/>
        </w:rPr>
        <w:t>Se dispone de una base de datos con la información de los proveedores seleccionados para la adquisición de los recursos, de ser necesario se hace el rastreo para contactar un nuevo proveedor esta es una base de datos la</w:t>
      </w:r>
      <w:r w:rsidR="002F6165" w:rsidRPr="00BF7ECC">
        <w:rPr>
          <w:rStyle w:val="Hipervnculo"/>
          <w:rFonts w:cstheme="minorHAnsi"/>
          <w:bCs/>
          <w:color w:val="auto"/>
          <w:sz w:val="24"/>
          <w:szCs w:val="24"/>
          <w:u w:val="none"/>
          <w:shd w:val="clear" w:color="auto" w:fill="FFFFFF"/>
        </w:rPr>
        <w:t xml:space="preserve"> cual es operada por la auxiliar de</w:t>
      </w:r>
      <w:r w:rsidRPr="00BF7ECC">
        <w:rPr>
          <w:rStyle w:val="Hipervnculo"/>
          <w:rFonts w:cstheme="minorHAnsi"/>
          <w:bCs/>
          <w:color w:val="auto"/>
          <w:sz w:val="24"/>
          <w:szCs w:val="24"/>
          <w:u w:val="none"/>
          <w:shd w:val="clear" w:color="auto" w:fill="FFFFFF"/>
        </w:rPr>
        <w:t xml:space="preserve"> desarrollo de colecciones, quien realiza la gestión correspondiente para procesos de renovación, compra, o suscripción.</w:t>
      </w:r>
    </w:p>
    <w:p w:rsidR="00BF7ECC" w:rsidRPr="00BF7ECC" w:rsidRDefault="00BF7ECC" w:rsidP="00BF7ECC">
      <w:pPr>
        <w:spacing w:after="0" w:line="240" w:lineRule="auto"/>
        <w:jc w:val="both"/>
        <w:rPr>
          <w:rStyle w:val="Hipervnculo"/>
          <w:rFonts w:cstheme="minorHAnsi"/>
          <w:bCs/>
          <w:color w:val="auto"/>
          <w:sz w:val="24"/>
          <w:szCs w:val="24"/>
          <w:u w:val="none"/>
          <w:shd w:val="clear" w:color="auto" w:fill="FFFFFF"/>
        </w:rPr>
      </w:pPr>
    </w:p>
    <w:p w:rsidR="0059691C" w:rsidRPr="00BF7ECC" w:rsidRDefault="0059691C" w:rsidP="00BF7ECC">
      <w:pPr>
        <w:spacing w:after="0" w:line="240" w:lineRule="auto"/>
        <w:jc w:val="both"/>
        <w:rPr>
          <w:rStyle w:val="Hipervnculo"/>
          <w:rFonts w:cstheme="minorHAnsi"/>
          <w:bCs/>
          <w:color w:val="auto"/>
          <w:sz w:val="24"/>
          <w:szCs w:val="24"/>
          <w:u w:val="none"/>
          <w:shd w:val="clear" w:color="auto" w:fill="FFFFFF"/>
        </w:rPr>
      </w:pPr>
      <w:r w:rsidRPr="00BF7ECC">
        <w:rPr>
          <w:rStyle w:val="Hipervnculo"/>
          <w:rFonts w:cstheme="minorHAnsi"/>
          <w:bCs/>
          <w:color w:val="auto"/>
          <w:sz w:val="24"/>
          <w:szCs w:val="24"/>
          <w:u w:val="none"/>
          <w:shd w:val="clear" w:color="auto" w:fill="FFFFFF"/>
        </w:rPr>
        <w:t xml:space="preserve">En relación a las renovaciones y suscripciones que corresponden a periódicos, revistas los proveedores enviaran la propuesta comercial </w:t>
      </w:r>
      <w:r w:rsidRPr="00BF7ECC">
        <w:rPr>
          <w:rStyle w:val="Hipervnculo"/>
          <w:rFonts w:cstheme="minorHAnsi"/>
          <w:b/>
          <w:bCs/>
          <w:color w:val="auto"/>
          <w:sz w:val="24"/>
          <w:szCs w:val="24"/>
          <w:u w:val="none"/>
          <w:shd w:val="clear" w:color="auto" w:fill="FFFFFF"/>
        </w:rPr>
        <w:t>un mes antes del vencimiento</w:t>
      </w:r>
      <w:r w:rsidRPr="00BF7ECC">
        <w:rPr>
          <w:rStyle w:val="Hipervnculo"/>
          <w:rFonts w:cstheme="minorHAnsi"/>
          <w:bCs/>
          <w:color w:val="auto"/>
          <w:sz w:val="24"/>
          <w:szCs w:val="24"/>
          <w:u w:val="none"/>
          <w:shd w:val="clear" w:color="auto" w:fill="FFFFFF"/>
        </w:rPr>
        <w:t>, la cual es validada por la Analista de Desarrollo de colecciones y la dirección del CRAI</w:t>
      </w:r>
      <w:r w:rsidR="002837B6" w:rsidRPr="00BF7ECC">
        <w:rPr>
          <w:rStyle w:val="Hipervnculo"/>
          <w:rFonts w:cstheme="minorHAnsi"/>
          <w:bCs/>
          <w:color w:val="auto"/>
          <w:sz w:val="24"/>
          <w:szCs w:val="24"/>
          <w:u w:val="none"/>
          <w:shd w:val="clear" w:color="auto" w:fill="FFFFFF"/>
        </w:rPr>
        <w:t>+I Antonio Mazo Mejía</w:t>
      </w:r>
      <w:r w:rsidRPr="00BF7ECC">
        <w:rPr>
          <w:rStyle w:val="Hipervnculo"/>
          <w:rFonts w:cstheme="minorHAnsi"/>
          <w:bCs/>
          <w:color w:val="auto"/>
          <w:sz w:val="24"/>
          <w:szCs w:val="24"/>
          <w:u w:val="none"/>
          <w:shd w:val="clear" w:color="auto" w:fill="FFFFFF"/>
        </w:rPr>
        <w:t>;</w:t>
      </w:r>
      <w:r w:rsidR="002F6165" w:rsidRPr="00BF7ECC">
        <w:rPr>
          <w:rStyle w:val="Hipervnculo"/>
          <w:rFonts w:cstheme="minorHAnsi"/>
          <w:bCs/>
          <w:color w:val="auto"/>
          <w:sz w:val="24"/>
          <w:szCs w:val="24"/>
          <w:u w:val="none"/>
          <w:shd w:val="clear" w:color="auto" w:fill="FFFFFF"/>
        </w:rPr>
        <w:t xml:space="preserve"> diligenciando el formato de egreso del CRAI+I , con la información de solicitud de renovación de los materiales describiendo valor, total </w:t>
      </w:r>
      <w:proofErr w:type="spellStart"/>
      <w:r w:rsidR="002F6165" w:rsidRPr="00BF7ECC">
        <w:rPr>
          <w:rStyle w:val="Hipervnculo"/>
          <w:rFonts w:cstheme="minorHAnsi"/>
          <w:bCs/>
          <w:color w:val="auto"/>
          <w:sz w:val="24"/>
          <w:szCs w:val="24"/>
          <w:u w:val="none"/>
          <w:shd w:val="clear" w:color="auto" w:fill="FFFFFF"/>
        </w:rPr>
        <w:t>iva</w:t>
      </w:r>
      <w:proofErr w:type="spellEnd"/>
      <w:r w:rsidR="002F6165" w:rsidRPr="00BF7ECC">
        <w:rPr>
          <w:rStyle w:val="Hipervnculo"/>
          <w:rFonts w:cstheme="minorHAnsi"/>
          <w:bCs/>
          <w:color w:val="auto"/>
          <w:sz w:val="24"/>
          <w:szCs w:val="24"/>
          <w:u w:val="none"/>
          <w:shd w:val="clear" w:color="auto" w:fill="FFFFFF"/>
        </w:rPr>
        <w:t xml:space="preserve"> y los argumento para suscribir nuevamente el recurso </w:t>
      </w:r>
      <w:r w:rsidRPr="00BF7ECC">
        <w:rPr>
          <w:rStyle w:val="Hipervnculo"/>
          <w:rFonts w:cstheme="minorHAnsi"/>
          <w:bCs/>
          <w:color w:val="auto"/>
          <w:sz w:val="24"/>
          <w:szCs w:val="24"/>
          <w:u w:val="none"/>
          <w:shd w:val="clear" w:color="auto" w:fill="FFFFFF"/>
        </w:rPr>
        <w:t xml:space="preserve"> si esta cumple con las especificaciones se procederá a iniciar la solicitud </w:t>
      </w:r>
      <w:r w:rsidR="002F6165" w:rsidRPr="00BF7ECC">
        <w:rPr>
          <w:rStyle w:val="Hipervnculo"/>
          <w:rFonts w:cstheme="minorHAnsi"/>
          <w:bCs/>
          <w:color w:val="auto"/>
          <w:sz w:val="24"/>
          <w:szCs w:val="24"/>
          <w:u w:val="none"/>
          <w:shd w:val="clear" w:color="auto" w:fill="FFFFFF"/>
        </w:rPr>
        <w:t xml:space="preserve">ante el </w:t>
      </w:r>
      <w:r w:rsidR="00BF7ECC" w:rsidRPr="00BF7ECC">
        <w:rPr>
          <w:rStyle w:val="Hipervnculo"/>
          <w:rFonts w:cstheme="minorHAnsi"/>
          <w:bCs/>
          <w:color w:val="auto"/>
          <w:sz w:val="24"/>
          <w:szCs w:val="24"/>
          <w:u w:val="none"/>
          <w:shd w:val="clear" w:color="auto" w:fill="FFFFFF"/>
        </w:rPr>
        <w:t>Vicerrector</w:t>
      </w:r>
      <w:r w:rsidR="002F6165" w:rsidRPr="00BF7ECC">
        <w:rPr>
          <w:rStyle w:val="Hipervnculo"/>
          <w:rFonts w:cstheme="minorHAnsi"/>
          <w:bCs/>
          <w:color w:val="auto"/>
          <w:sz w:val="24"/>
          <w:szCs w:val="24"/>
          <w:u w:val="none"/>
          <w:shd w:val="clear" w:color="auto" w:fill="FFFFFF"/>
        </w:rPr>
        <w:t xml:space="preserve"> Académico con su firma de aprobación  se remite la solicitud </w:t>
      </w:r>
      <w:r w:rsidRPr="00BF7ECC">
        <w:rPr>
          <w:rStyle w:val="Hipervnculo"/>
          <w:rFonts w:cstheme="minorHAnsi"/>
          <w:bCs/>
          <w:color w:val="auto"/>
          <w:sz w:val="24"/>
          <w:szCs w:val="24"/>
          <w:u w:val="none"/>
          <w:shd w:val="clear" w:color="auto" w:fill="FFFFFF"/>
        </w:rPr>
        <w:t>ante el departamento financiero para su renovación, ( de acuerdo al presupuesto asignado para la unidad)  una vez se tiene la aprobación se inicia con el proceso de compra.</w:t>
      </w:r>
    </w:p>
    <w:p w:rsidR="00BF7ECC" w:rsidRPr="00BF7ECC" w:rsidRDefault="00BF7ECC" w:rsidP="00BF7ECC">
      <w:pPr>
        <w:spacing w:after="0" w:line="240" w:lineRule="auto"/>
        <w:jc w:val="both"/>
        <w:rPr>
          <w:rStyle w:val="Hipervnculo"/>
          <w:rFonts w:cstheme="minorHAnsi"/>
          <w:bCs/>
          <w:color w:val="auto"/>
          <w:sz w:val="24"/>
          <w:szCs w:val="24"/>
          <w:u w:val="none"/>
          <w:shd w:val="clear" w:color="auto" w:fill="FFFFFF"/>
        </w:rPr>
      </w:pPr>
    </w:p>
    <w:p w:rsidR="0059691C" w:rsidRPr="00BF7ECC" w:rsidRDefault="0059691C" w:rsidP="00BF7ECC">
      <w:pPr>
        <w:spacing w:after="0" w:line="240" w:lineRule="auto"/>
        <w:jc w:val="both"/>
        <w:rPr>
          <w:rStyle w:val="Hipervnculo"/>
          <w:rFonts w:cstheme="minorHAnsi"/>
          <w:bCs/>
          <w:color w:val="auto"/>
          <w:sz w:val="24"/>
          <w:szCs w:val="24"/>
          <w:u w:val="none"/>
          <w:shd w:val="clear" w:color="auto" w:fill="FFFFFF"/>
        </w:rPr>
      </w:pPr>
      <w:r w:rsidRPr="00BF7ECC">
        <w:rPr>
          <w:rStyle w:val="Hipervnculo"/>
          <w:rFonts w:cstheme="minorHAnsi"/>
          <w:bCs/>
          <w:color w:val="auto"/>
          <w:sz w:val="24"/>
          <w:szCs w:val="24"/>
          <w:u w:val="none"/>
          <w:shd w:val="clear" w:color="auto" w:fill="FFFFFF"/>
        </w:rPr>
        <w:t>Para el proceso de compra de material bibliográfico físico nuevo  o ejemplares el procedimiento indica con una solicitud inicial por parte de los líderes de área directamente al CRAI</w:t>
      </w:r>
      <w:r w:rsidR="00B33FDF" w:rsidRPr="00BF7ECC">
        <w:rPr>
          <w:rStyle w:val="Hipervnculo"/>
          <w:rFonts w:cstheme="minorHAnsi"/>
          <w:bCs/>
          <w:color w:val="auto"/>
          <w:sz w:val="24"/>
          <w:szCs w:val="24"/>
          <w:u w:val="none"/>
          <w:shd w:val="clear" w:color="auto" w:fill="FFFFFF"/>
        </w:rPr>
        <w:t>+I Antonio Mazo Mejía</w:t>
      </w:r>
      <w:r w:rsidRPr="00BF7ECC">
        <w:rPr>
          <w:rStyle w:val="Hipervnculo"/>
          <w:rFonts w:cstheme="minorHAnsi"/>
          <w:bCs/>
          <w:color w:val="auto"/>
          <w:sz w:val="24"/>
          <w:szCs w:val="24"/>
          <w:u w:val="none"/>
          <w:shd w:val="clear" w:color="auto" w:fill="FFFFFF"/>
        </w:rPr>
        <w:t xml:space="preserve"> a través del formulario Compra  llamado : Formulario de solicitud de material bibliográfico-  CRAI+I Antonio Mazo Mejía, </w:t>
      </w:r>
      <w:r w:rsidR="002837B6" w:rsidRPr="00BF7ECC">
        <w:rPr>
          <w:rStyle w:val="Hipervnculo"/>
          <w:rFonts w:cstheme="minorHAnsi"/>
          <w:bCs/>
          <w:color w:val="auto"/>
          <w:sz w:val="24"/>
          <w:szCs w:val="24"/>
          <w:u w:val="none"/>
          <w:shd w:val="clear" w:color="auto" w:fill="FFFFFF"/>
        </w:rPr>
        <w:t>disponible</w:t>
      </w:r>
      <w:r w:rsidRPr="00BF7ECC">
        <w:rPr>
          <w:rStyle w:val="Hipervnculo"/>
          <w:rFonts w:cstheme="minorHAnsi"/>
          <w:bCs/>
          <w:color w:val="auto"/>
          <w:sz w:val="24"/>
          <w:szCs w:val="24"/>
          <w:u w:val="none"/>
          <w:shd w:val="clear" w:color="auto" w:fill="FFFFFF"/>
        </w:rPr>
        <w:t xml:space="preserve"> en la página principal del CRAI+I indicando la información del ejemplar a comprar, el CRAI</w:t>
      </w:r>
      <w:r w:rsidR="00B33FDF" w:rsidRPr="00BF7ECC">
        <w:rPr>
          <w:rStyle w:val="Hipervnculo"/>
          <w:rFonts w:cstheme="minorHAnsi"/>
          <w:bCs/>
          <w:color w:val="auto"/>
          <w:sz w:val="24"/>
          <w:szCs w:val="24"/>
          <w:u w:val="none"/>
          <w:shd w:val="clear" w:color="auto" w:fill="FFFFFF"/>
        </w:rPr>
        <w:t xml:space="preserve">+I Antonio Mazo Mejía </w:t>
      </w:r>
      <w:r w:rsidRPr="00BF7ECC">
        <w:rPr>
          <w:rStyle w:val="Hipervnculo"/>
          <w:rFonts w:cstheme="minorHAnsi"/>
          <w:bCs/>
          <w:color w:val="auto"/>
          <w:sz w:val="24"/>
          <w:szCs w:val="24"/>
          <w:u w:val="none"/>
          <w:shd w:val="clear" w:color="auto" w:fill="FFFFFF"/>
        </w:rPr>
        <w:t xml:space="preserve">procederá la gestión con las librerías o proveedores y se continua </w:t>
      </w:r>
      <w:r w:rsidR="002837B6" w:rsidRPr="00BF7ECC">
        <w:rPr>
          <w:rStyle w:val="Hipervnculo"/>
          <w:rFonts w:cstheme="minorHAnsi"/>
          <w:bCs/>
          <w:color w:val="auto"/>
          <w:sz w:val="24"/>
          <w:szCs w:val="24"/>
          <w:u w:val="none"/>
          <w:shd w:val="clear" w:color="auto" w:fill="FFFFFF"/>
        </w:rPr>
        <w:t>con la gestión financiera</w:t>
      </w:r>
      <w:r w:rsidRPr="00BF7ECC">
        <w:rPr>
          <w:rStyle w:val="Hipervnculo"/>
          <w:rFonts w:cstheme="minorHAnsi"/>
          <w:bCs/>
          <w:color w:val="auto"/>
          <w:sz w:val="24"/>
          <w:szCs w:val="24"/>
          <w:u w:val="none"/>
          <w:shd w:val="clear" w:color="auto" w:fill="FFFFFF"/>
        </w:rPr>
        <w:t xml:space="preserve"> para la compra del</w:t>
      </w:r>
      <w:r w:rsidR="002837B6" w:rsidRPr="00BF7ECC">
        <w:rPr>
          <w:rStyle w:val="Hipervnculo"/>
          <w:rFonts w:cstheme="minorHAnsi"/>
          <w:bCs/>
          <w:color w:val="auto"/>
          <w:sz w:val="24"/>
          <w:szCs w:val="24"/>
          <w:u w:val="none"/>
          <w:shd w:val="clear" w:color="auto" w:fill="FFFFFF"/>
        </w:rPr>
        <w:t xml:space="preserve"> recurso</w:t>
      </w:r>
      <w:r w:rsidRPr="00BF7ECC">
        <w:rPr>
          <w:rStyle w:val="Hipervnculo"/>
          <w:rFonts w:cstheme="minorHAnsi"/>
          <w:bCs/>
          <w:color w:val="auto"/>
          <w:sz w:val="24"/>
          <w:szCs w:val="24"/>
          <w:u w:val="none"/>
          <w:shd w:val="clear" w:color="auto" w:fill="FFFFFF"/>
        </w:rPr>
        <w:t xml:space="preserve"> , cuando es compra de un libro electrónico que no </w:t>
      </w:r>
      <w:r w:rsidR="002F6165" w:rsidRPr="00BF7ECC">
        <w:rPr>
          <w:rStyle w:val="Hipervnculo"/>
          <w:rFonts w:cstheme="minorHAnsi"/>
          <w:bCs/>
          <w:color w:val="auto"/>
          <w:sz w:val="24"/>
          <w:szCs w:val="24"/>
          <w:u w:val="none"/>
          <w:shd w:val="clear" w:color="auto" w:fill="FFFFFF"/>
        </w:rPr>
        <w:t>está</w:t>
      </w:r>
      <w:r w:rsidRPr="00BF7ECC">
        <w:rPr>
          <w:rStyle w:val="Hipervnculo"/>
          <w:rFonts w:cstheme="minorHAnsi"/>
          <w:bCs/>
          <w:color w:val="auto"/>
          <w:sz w:val="24"/>
          <w:szCs w:val="24"/>
          <w:u w:val="none"/>
          <w:shd w:val="clear" w:color="auto" w:fill="FFFFFF"/>
        </w:rPr>
        <w:t xml:space="preserve"> en el paquete la solicitud debe hacerse igual indicando la cantidad de ejemplares a adquirir considerando los proveedores existentes en el CRAI</w:t>
      </w:r>
      <w:r w:rsidR="00B33FDF" w:rsidRPr="00BF7ECC">
        <w:rPr>
          <w:rStyle w:val="Hipervnculo"/>
          <w:rFonts w:cstheme="minorHAnsi"/>
          <w:bCs/>
          <w:color w:val="auto"/>
          <w:sz w:val="24"/>
          <w:szCs w:val="24"/>
          <w:u w:val="none"/>
          <w:shd w:val="clear" w:color="auto" w:fill="FFFFFF"/>
        </w:rPr>
        <w:t>+I Antonio Mazo Mejía</w:t>
      </w:r>
      <w:r w:rsidRPr="00BF7ECC">
        <w:rPr>
          <w:rStyle w:val="Hipervnculo"/>
          <w:rFonts w:cstheme="minorHAnsi"/>
          <w:bCs/>
          <w:color w:val="auto"/>
          <w:sz w:val="24"/>
          <w:szCs w:val="24"/>
          <w:u w:val="none"/>
          <w:shd w:val="clear" w:color="auto" w:fill="FFFFFF"/>
        </w:rPr>
        <w:t>.</w:t>
      </w:r>
    </w:p>
    <w:p w:rsidR="002F6165" w:rsidRPr="00BF7ECC" w:rsidRDefault="002F6165" w:rsidP="00BF7ECC">
      <w:pPr>
        <w:spacing w:after="0" w:line="240" w:lineRule="auto"/>
        <w:jc w:val="both"/>
        <w:rPr>
          <w:rStyle w:val="Hipervnculo"/>
          <w:rFonts w:cstheme="minorHAnsi"/>
          <w:bCs/>
          <w:color w:val="auto"/>
          <w:sz w:val="24"/>
          <w:szCs w:val="24"/>
          <w:u w:val="none"/>
          <w:shd w:val="clear" w:color="auto" w:fill="FFFFFF"/>
        </w:rPr>
      </w:pPr>
    </w:p>
    <w:p w:rsidR="0059691C" w:rsidRPr="00BF7ECC" w:rsidRDefault="002F6165" w:rsidP="00BF7ECC">
      <w:pPr>
        <w:spacing w:after="0" w:line="240" w:lineRule="auto"/>
        <w:jc w:val="both"/>
        <w:rPr>
          <w:rFonts w:cstheme="minorHAnsi"/>
          <w:sz w:val="24"/>
          <w:szCs w:val="24"/>
        </w:rPr>
      </w:pPr>
      <w:r w:rsidRPr="00BF7ECC">
        <w:rPr>
          <w:rStyle w:val="Hipervnculo"/>
          <w:rFonts w:cstheme="minorHAnsi"/>
          <w:bCs/>
          <w:color w:val="auto"/>
          <w:sz w:val="24"/>
          <w:szCs w:val="24"/>
          <w:u w:val="none"/>
          <w:shd w:val="clear" w:color="auto" w:fill="FFFFFF"/>
        </w:rPr>
        <w:lastRenderedPageBreak/>
        <w:t>El procedimiento</w:t>
      </w:r>
      <w:r w:rsidR="0059691C" w:rsidRPr="00BF7ECC">
        <w:rPr>
          <w:rStyle w:val="Hipervnculo"/>
          <w:rFonts w:cstheme="minorHAnsi"/>
          <w:bCs/>
          <w:color w:val="auto"/>
          <w:sz w:val="24"/>
          <w:szCs w:val="24"/>
          <w:u w:val="none"/>
          <w:shd w:val="clear" w:color="auto" w:fill="FFFFFF"/>
        </w:rPr>
        <w:t xml:space="preserve"> siguiente demuestra el ejercicio de compra para bases de datos y recursos electrónicos:</w:t>
      </w:r>
      <w:r w:rsidRPr="00BF7ECC">
        <w:rPr>
          <w:rStyle w:val="Hipervnculo"/>
          <w:rFonts w:cstheme="minorHAnsi"/>
          <w:bCs/>
          <w:color w:val="auto"/>
          <w:sz w:val="24"/>
          <w:szCs w:val="24"/>
          <w:u w:val="none"/>
          <w:shd w:val="clear" w:color="auto" w:fill="FFFFFF"/>
        </w:rPr>
        <w:t xml:space="preserve"> Con la revisión del formulario de orden de egreso CRAI+I y la firma correspondiente del Vicerrector Académico Se</w:t>
      </w:r>
      <w:r w:rsidR="0059691C" w:rsidRPr="00BF7ECC">
        <w:rPr>
          <w:rStyle w:val="Hipervnculo"/>
          <w:rFonts w:cstheme="minorHAnsi"/>
          <w:bCs/>
          <w:color w:val="auto"/>
          <w:sz w:val="24"/>
          <w:szCs w:val="24"/>
          <w:u w:val="none"/>
          <w:shd w:val="clear" w:color="auto" w:fill="FFFFFF"/>
        </w:rPr>
        <w:t xml:space="preserve"> realiza el requerimiento al departamento financiero a través de un formulario </w:t>
      </w:r>
      <w:r w:rsidR="002509D1" w:rsidRPr="00BF7ECC">
        <w:rPr>
          <w:rStyle w:val="Hipervnculo"/>
          <w:rFonts w:cstheme="minorHAnsi"/>
          <w:bCs/>
          <w:color w:val="auto"/>
          <w:sz w:val="24"/>
          <w:szCs w:val="24"/>
          <w:u w:val="none"/>
          <w:shd w:val="clear" w:color="auto" w:fill="FFFFFF"/>
        </w:rPr>
        <w:t>electrónico (</w:t>
      </w:r>
      <w:r w:rsidRPr="00BF7ECC">
        <w:rPr>
          <w:rFonts w:cstheme="minorHAnsi"/>
          <w:sz w:val="24"/>
          <w:szCs w:val="24"/>
        </w:rPr>
        <w:t xml:space="preserve">ver acceso a formulario) </w:t>
      </w:r>
    </w:p>
    <w:p w:rsidR="00BF7ECC" w:rsidRPr="00BF7ECC" w:rsidRDefault="003C3423" w:rsidP="00BF7ECC">
      <w:pPr>
        <w:spacing w:line="240" w:lineRule="auto"/>
        <w:jc w:val="both"/>
        <w:rPr>
          <w:rFonts w:cstheme="minorHAnsi"/>
          <w:sz w:val="24"/>
          <w:szCs w:val="24"/>
        </w:rPr>
      </w:pPr>
      <w:hyperlink r:id="rId6" w:tooltip="https://forms.office.com/pages/responsepage.aspx?id=tqltcwjp6k2bjxp-oqyadk-f5kq0fd5cl6kgxf0uxldumdqzsklurtk2u1danzmwvznyq0rxufvrus4u" w:history="1">
        <w:r w:rsidR="0059691C" w:rsidRPr="008A5F4F">
          <w:rPr>
            <w:rStyle w:val="Hipervnculo"/>
            <w:rFonts w:cstheme="minorHAnsi"/>
            <w:color w:val="0070C0"/>
            <w:sz w:val="24"/>
            <w:szCs w:val="24"/>
            <w:u w:val="none"/>
          </w:rPr>
          <w:t>https://forms.office.com/Pages/ResponsePage.aspx?id=TqLTcWJP6k2bJXP-OQYADk-f5kQ0fd5Cl6kGXf0UxLdUMDQzSklURTk2U1daNzMwVzNYQ0RXUFVRUS4u</w:t>
        </w:r>
      </w:hyperlink>
      <w:r w:rsidR="00816F01">
        <w:rPr>
          <w:rStyle w:val="Hipervnculo"/>
          <w:rFonts w:cstheme="minorHAnsi"/>
          <w:color w:val="auto"/>
          <w:sz w:val="24"/>
          <w:szCs w:val="24"/>
          <w:u w:val="none"/>
        </w:rPr>
        <w:t xml:space="preserve">, </w:t>
      </w:r>
      <w:r w:rsidR="00BF7ECC" w:rsidRPr="00BF7ECC">
        <w:rPr>
          <w:rFonts w:cstheme="minorHAnsi"/>
          <w:sz w:val="24"/>
          <w:szCs w:val="24"/>
        </w:rPr>
        <w:t>Requisición de Compras: Biblioteca Código: DEI-F-153 Versión: 01 Fecha: marzo 2020.</w:t>
      </w:r>
    </w:p>
    <w:p w:rsidR="002F6165" w:rsidRPr="00BF7ECC" w:rsidRDefault="002F6165" w:rsidP="002F6165">
      <w:pPr>
        <w:spacing w:after="0" w:line="360" w:lineRule="auto"/>
        <w:jc w:val="both"/>
        <w:rPr>
          <w:rStyle w:val="Hipervnculo"/>
          <w:rFonts w:cstheme="minorHAnsi"/>
          <w:b/>
          <w:color w:val="auto"/>
          <w:sz w:val="24"/>
          <w:szCs w:val="24"/>
          <w:u w:val="none"/>
        </w:rPr>
      </w:pPr>
      <w:r w:rsidRPr="00BF7ECC">
        <w:rPr>
          <w:rStyle w:val="Hipervnculo"/>
          <w:rFonts w:cstheme="minorHAnsi"/>
          <w:b/>
          <w:color w:val="auto"/>
          <w:sz w:val="24"/>
          <w:szCs w:val="24"/>
          <w:u w:val="none"/>
        </w:rPr>
        <w:t xml:space="preserve">Figura 1 </w:t>
      </w:r>
    </w:p>
    <w:p w:rsidR="002F6165" w:rsidRPr="00BF7ECC" w:rsidRDefault="002F6165" w:rsidP="002F6165">
      <w:pPr>
        <w:spacing w:after="0" w:line="360" w:lineRule="auto"/>
        <w:jc w:val="both"/>
        <w:rPr>
          <w:rStyle w:val="Hipervnculo"/>
          <w:rFonts w:cstheme="minorHAnsi"/>
          <w:sz w:val="24"/>
          <w:szCs w:val="24"/>
          <w:u w:val="none"/>
        </w:rPr>
      </w:pPr>
      <w:r w:rsidRPr="00BF7ECC">
        <w:rPr>
          <w:rStyle w:val="Hipervnculo"/>
          <w:rFonts w:cstheme="minorHAnsi"/>
          <w:color w:val="auto"/>
          <w:sz w:val="24"/>
          <w:szCs w:val="24"/>
          <w:u w:val="none"/>
        </w:rPr>
        <w:t>Ubicación del formulario de solicitud de material de consulta</w:t>
      </w:r>
      <w:r w:rsidRPr="00BF7ECC">
        <w:rPr>
          <w:rStyle w:val="Hipervnculo"/>
          <w:rFonts w:cstheme="minorHAnsi"/>
          <w:sz w:val="24"/>
          <w:szCs w:val="24"/>
          <w:u w:val="none"/>
        </w:rPr>
        <w:t>.</w:t>
      </w:r>
    </w:p>
    <w:p w:rsidR="002F6165" w:rsidRPr="00BF7ECC" w:rsidRDefault="002F6165" w:rsidP="002F6165">
      <w:pPr>
        <w:spacing w:after="0" w:line="360" w:lineRule="auto"/>
        <w:jc w:val="both"/>
        <w:rPr>
          <w:rStyle w:val="Hipervnculo"/>
          <w:rFonts w:cstheme="minorHAnsi"/>
          <w:sz w:val="24"/>
          <w:szCs w:val="24"/>
          <w:u w:val="none"/>
        </w:rPr>
      </w:pPr>
    </w:p>
    <w:p w:rsidR="0059691C" w:rsidRPr="00BF7ECC" w:rsidRDefault="0059691C" w:rsidP="002F6165">
      <w:pPr>
        <w:spacing w:line="480" w:lineRule="auto"/>
        <w:jc w:val="center"/>
        <w:rPr>
          <w:rFonts w:cstheme="minorHAnsi"/>
          <w:sz w:val="24"/>
          <w:szCs w:val="24"/>
        </w:rPr>
      </w:pPr>
      <w:r w:rsidRPr="00BF7ECC">
        <w:rPr>
          <w:noProof/>
          <w:sz w:val="24"/>
          <w:szCs w:val="24"/>
          <w:lang w:val="es-ES" w:eastAsia="es-ES"/>
        </w:rPr>
        <mc:AlternateContent>
          <mc:Choice Requires="wps">
            <w:drawing>
              <wp:anchor distT="0" distB="0" distL="114300" distR="114300" simplePos="0" relativeHeight="251661312" behindDoc="0" locked="0" layoutInCell="1" allowOverlap="1" wp14:anchorId="7A390170" wp14:editId="77F92417">
                <wp:simplePos x="0" y="0"/>
                <wp:positionH relativeFrom="column">
                  <wp:posOffset>2291715</wp:posOffset>
                </wp:positionH>
                <wp:positionV relativeFrom="paragraph">
                  <wp:posOffset>864869</wp:posOffset>
                </wp:positionV>
                <wp:extent cx="561975" cy="504825"/>
                <wp:effectExtent l="9525" t="28575" r="57150" b="19050"/>
                <wp:wrapNone/>
                <wp:docPr id="1" name="Flecha abajo 1"/>
                <wp:cNvGraphicFramePr/>
                <a:graphic xmlns:a="http://schemas.openxmlformats.org/drawingml/2006/main">
                  <a:graphicData uri="http://schemas.microsoft.com/office/word/2010/wordprocessingShape">
                    <wps:wsp>
                      <wps:cNvSpPr/>
                      <wps:spPr>
                        <a:xfrm rot="6319172">
                          <a:off x="0" y="0"/>
                          <a:ext cx="561975" cy="5048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5091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 o:spid="_x0000_s1026" type="#_x0000_t67" style="position:absolute;margin-left:180.45pt;margin-top:68.1pt;width:44.25pt;height:39.75pt;rotation:6902221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" adj="10800" fillcolor="red" strokecolor="#1f4d78 [1604]" strokeweight="1pt"/>
            </w:pict>
          </mc:Fallback>
        </mc:AlternateContent>
      </w:r>
      <w:r w:rsidRPr="00BF7ECC">
        <w:rPr>
          <w:noProof/>
          <w:sz w:val="24"/>
          <w:szCs w:val="24"/>
          <w:lang w:val="es-ES" w:eastAsia="es-ES"/>
        </w:rPr>
        <w:drawing>
          <wp:inline distT="0" distB="0" distL="0" distR="0" wp14:anchorId="2BEA70AE" wp14:editId="5BF19375">
            <wp:extent cx="3546225" cy="1629867"/>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7147" cy="1639483"/>
                    </a:xfrm>
                    <a:prstGeom prst="rect">
                      <a:avLst/>
                    </a:prstGeom>
                  </pic:spPr>
                </pic:pic>
              </a:graphicData>
            </a:graphic>
          </wp:inline>
        </w:drawing>
      </w:r>
    </w:p>
    <w:p w:rsidR="002F6165" w:rsidRPr="00BF7ECC" w:rsidRDefault="002F6165" w:rsidP="002F6165">
      <w:pPr>
        <w:spacing w:after="0" w:line="240" w:lineRule="auto"/>
        <w:jc w:val="both"/>
        <w:rPr>
          <w:rFonts w:cstheme="minorHAnsi"/>
          <w:sz w:val="24"/>
          <w:szCs w:val="24"/>
        </w:rPr>
      </w:pPr>
      <w:r w:rsidRPr="00BF7ECC">
        <w:rPr>
          <w:rFonts w:cstheme="minorHAnsi"/>
          <w:sz w:val="24"/>
          <w:szCs w:val="24"/>
        </w:rPr>
        <w:t>Nota: Imagen que ilustra la ubicación del formulario de solicitud de material para consulta de la comunidad académica CEIPA. Fuente Página principal del CRAI+I</w:t>
      </w:r>
    </w:p>
    <w:p w:rsidR="002F6165" w:rsidRPr="00BF7ECC" w:rsidRDefault="002F6165" w:rsidP="002F6165">
      <w:pPr>
        <w:spacing w:after="0" w:line="240" w:lineRule="auto"/>
        <w:jc w:val="both"/>
        <w:rPr>
          <w:rFonts w:cstheme="minorHAnsi"/>
          <w:sz w:val="24"/>
          <w:szCs w:val="24"/>
        </w:rPr>
      </w:pPr>
    </w:p>
    <w:p w:rsidR="002F6165" w:rsidRPr="00BF7ECC" w:rsidRDefault="002F6165" w:rsidP="002F6165">
      <w:pPr>
        <w:spacing w:after="0" w:line="240" w:lineRule="auto"/>
        <w:jc w:val="both"/>
        <w:rPr>
          <w:rFonts w:cstheme="minorHAnsi"/>
          <w:sz w:val="24"/>
          <w:szCs w:val="24"/>
        </w:rPr>
      </w:pPr>
    </w:p>
    <w:p w:rsidR="002509D1" w:rsidRDefault="0059691C" w:rsidP="00BF7ECC">
      <w:pPr>
        <w:spacing w:line="240" w:lineRule="auto"/>
        <w:jc w:val="both"/>
        <w:rPr>
          <w:rFonts w:cstheme="minorHAnsi"/>
          <w:sz w:val="24"/>
          <w:szCs w:val="24"/>
        </w:rPr>
      </w:pPr>
      <w:r w:rsidRPr="00BF7ECC">
        <w:rPr>
          <w:rFonts w:cstheme="minorHAnsi"/>
          <w:sz w:val="24"/>
          <w:szCs w:val="24"/>
        </w:rPr>
        <w:t>Desde financiera nos</w:t>
      </w:r>
      <w:r w:rsidR="002837B6" w:rsidRPr="00BF7ECC">
        <w:rPr>
          <w:rFonts w:cstheme="minorHAnsi"/>
          <w:sz w:val="24"/>
          <w:szCs w:val="24"/>
        </w:rPr>
        <w:t xml:space="preserve"> remiten la </w:t>
      </w:r>
      <w:r w:rsidR="002837B6" w:rsidRPr="008A5F4F">
        <w:rPr>
          <w:rFonts w:cstheme="minorHAnsi"/>
          <w:color w:val="000000" w:themeColor="text1"/>
          <w:sz w:val="24"/>
          <w:szCs w:val="24"/>
        </w:rPr>
        <w:t xml:space="preserve">orden de </w:t>
      </w:r>
      <w:r w:rsidR="002509D1" w:rsidRPr="008A5F4F">
        <w:rPr>
          <w:rFonts w:cstheme="minorHAnsi"/>
          <w:color w:val="000000" w:themeColor="text1"/>
          <w:sz w:val="24"/>
          <w:szCs w:val="24"/>
        </w:rPr>
        <w:t>egreso</w:t>
      </w:r>
      <w:r w:rsidRPr="008A5F4F">
        <w:rPr>
          <w:rFonts w:cstheme="minorHAnsi"/>
          <w:color w:val="000000" w:themeColor="text1"/>
          <w:sz w:val="24"/>
          <w:szCs w:val="24"/>
        </w:rPr>
        <w:t xml:space="preserve"> </w:t>
      </w:r>
      <w:r w:rsidRPr="00BF7ECC">
        <w:rPr>
          <w:rFonts w:cstheme="minorHAnsi"/>
          <w:sz w:val="24"/>
          <w:szCs w:val="24"/>
        </w:rPr>
        <w:t xml:space="preserve">con la cual solicitamos al proveedor la factura para realizar el pago </w:t>
      </w:r>
      <w:r w:rsidR="002837B6" w:rsidRPr="00BF7ECC">
        <w:rPr>
          <w:rFonts w:cstheme="minorHAnsi"/>
          <w:sz w:val="24"/>
          <w:szCs w:val="24"/>
        </w:rPr>
        <w:t xml:space="preserve">a </w:t>
      </w:r>
      <w:r w:rsidRPr="00BF7ECC">
        <w:rPr>
          <w:rFonts w:cstheme="minorHAnsi"/>
          <w:sz w:val="24"/>
          <w:szCs w:val="24"/>
        </w:rPr>
        <w:t>30 días hábiles como está estipulado en las políticas i</w:t>
      </w:r>
      <w:r w:rsidR="002837B6" w:rsidRPr="00BF7ECC">
        <w:rPr>
          <w:rFonts w:cstheme="minorHAnsi"/>
          <w:sz w:val="24"/>
          <w:szCs w:val="24"/>
        </w:rPr>
        <w:t xml:space="preserve">nstitucionales para compras de la Fundación Universitaria </w:t>
      </w:r>
      <w:r w:rsidRPr="00BF7ECC">
        <w:rPr>
          <w:rFonts w:cstheme="minorHAnsi"/>
          <w:sz w:val="24"/>
          <w:szCs w:val="24"/>
        </w:rPr>
        <w:t>CEIPA.</w:t>
      </w:r>
      <w:r w:rsidR="002509D1">
        <w:rPr>
          <w:rFonts w:cstheme="minorHAnsi"/>
          <w:sz w:val="24"/>
          <w:szCs w:val="24"/>
        </w:rPr>
        <w:t xml:space="preserve"> </w:t>
      </w:r>
    </w:p>
    <w:p w:rsidR="00F43626" w:rsidRPr="008A5F4F" w:rsidRDefault="002509D1" w:rsidP="00BF7ECC">
      <w:pPr>
        <w:spacing w:line="240" w:lineRule="auto"/>
        <w:jc w:val="both"/>
        <w:rPr>
          <w:rFonts w:cstheme="minorHAnsi"/>
          <w:color w:val="000000" w:themeColor="text1"/>
          <w:sz w:val="24"/>
          <w:szCs w:val="24"/>
        </w:rPr>
      </w:pPr>
      <w:r w:rsidRPr="008A5F4F">
        <w:rPr>
          <w:rFonts w:cstheme="minorHAnsi"/>
          <w:color w:val="000000" w:themeColor="text1"/>
          <w:sz w:val="24"/>
          <w:szCs w:val="24"/>
        </w:rPr>
        <w:t xml:space="preserve">Quien llena la </w:t>
      </w:r>
      <w:r w:rsidR="00F43626" w:rsidRPr="008A5F4F">
        <w:rPr>
          <w:rFonts w:cstheme="minorHAnsi"/>
          <w:color w:val="000000" w:themeColor="text1"/>
          <w:sz w:val="24"/>
          <w:szCs w:val="24"/>
        </w:rPr>
        <w:t>orden de egreso para el egreso</w:t>
      </w:r>
      <w:r w:rsidR="00AC47AD" w:rsidRPr="008A5F4F">
        <w:rPr>
          <w:rFonts w:cstheme="minorHAnsi"/>
          <w:color w:val="000000" w:themeColor="text1"/>
          <w:sz w:val="24"/>
          <w:szCs w:val="24"/>
        </w:rPr>
        <w:t>:</w:t>
      </w:r>
    </w:p>
    <w:p w:rsidR="002509D1" w:rsidRPr="00D87501" w:rsidRDefault="00AC47AD" w:rsidP="00BF7ECC">
      <w:pPr>
        <w:spacing w:line="240" w:lineRule="auto"/>
        <w:jc w:val="both"/>
        <w:rPr>
          <w:rFonts w:cstheme="minorHAnsi"/>
          <w:b/>
          <w:color w:val="FF0000"/>
          <w:sz w:val="24"/>
          <w:szCs w:val="24"/>
        </w:rPr>
      </w:pPr>
      <w:r w:rsidRPr="00D87501">
        <w:rPr>
          <w:rStyle w:val="Hipervnculo"/>
          <w:rFonts w:cstheme="minorHAnsi"/>
          <w:b/>
          <w:bCs/>
          <w:color w:val="0C1720"/>
          <w:sz w:val="24"/>
          <w:szCs w:val="24"/>
          <w:u w:val="none"/>
          <w:shd w:val="clear" w:color="auto" w:fill="FFFFFF"/>
        </w:rPr>
        <w:t xml:space="preserve">Esta orden de egreso es diligenciada desde el CRAI después de ser </w:t>
      </w:r>
      <w:r w:rsidRPr="00D87501">
        <w:rPr>
          <w:rStyle w:val="Hipervnculo"/>
          <w:rFonts w:cstheme="minorHAnsi"/>
          <w:b/>
          <w:bCs/>
          <w:color w:val="auto"/>
          <w:sz w:val="24"/>
          <w:szCs w:val="24"/>
          <w:u w:val="none"/>
          <w:shd w:val="clear" w:color="auto" w:fill="FFFFFF"/>
        </w:rPr>
        <w:t>revisado el formulario de Requisición de Compras;</w:t>
      </w:r>
      <w:r w:rsidR="00F43626" w:rsidRPr="00D87501">
        <w:rPr>
          <w:rStyle w:val="Hipervnculo"/>
          <w:rFonts w:cstheme="minorHAnsi"/>
          <w:b/>
          <w:bCs/>
          <w:color w:val="0C1720"/>
          <w:sz w:val="24"/>
          <w:szCs w:val="24"/>
          <w:u w:val="none"/>
          <w:shd w:val="clear" w:color="auto" w:fill="FFFFFF"/>
        </w:rPr>
        <w:t xml:space="preserve"> </w:t>
      </w:r>
      <w:r w:rsidR="00577858" w:rsidRPr="00D87501">
        <w:rPr>
          <w:rStyle w:val="Hipervnculo"/>
          <w:rFonts w:cstheme="minorHAnsi"/>
          <w:b/>
          <w:bCs/>
          <w:color w:val="0C1720"/>
          <w:sz w:val="24"/>
          <w:szCs w:val="24"/>
          <w:u w:val="none"/>
          <w:shd w:val="clear" w:color="auto" w:fill="FFFFFF"/>
        </w:rPr>
        <w:t xml:space="preserve">luego </w:t>
      </w:r>
      <w:r w:rsidR="00F43626" w:rsidRPr="00D87501">
        <w:rPr>
          <w:rStyle w:val="Hipervnculo"/>
          <w:rFonts w:cstheme="minorHAnsi"/>
          <w:b/>
          <w:bCs/>
          <w:color w:val="0C1720"/>
          <w:sz w:val="24"/>
          <w:szCs w:val="24"/>
          <w:u w:val="none"/>
          <w:shd w:val="clear" w:color="auto" w:fill="FFFFFF"/>
        </w:rPr>
        <w:t>se solicitan las cotizaciones a los proveedores</w:t>
      </w:r>
      <w:r w:rsidR="00577858" w:rsidRPr="00D87501">
        <w:rPr>
          <w:rStyle w:val="Hipervnculo"/>
          <w:rFonts w:cstheme="minorHAnsi"/>
          <w:b/>
          <w:bCs/>
          <w:color w:val="0C1720"/>
          <w:sz w:val="24"/>
          <w:szCs w:val="24"/>
          <w:u w:val="none"/>
          <w:shd w:val="clear" w:color="auto" w:fill="FFFFFF"/>
        </w:rPr>
        <w:t xml:space="preserve"> el siguiente paso es revisar</w:t>
      </w:r>
      <w:r w:rsidR="00F43626" w:rsidRPr="00D87501">
        <w:rPr>
          <w:rStyle w:val="Hipervnculo"/>
          <w:rFonts w:cstheme="minorHAnsi"/>
          <w:b/>
          <w:bCs/>
          <w:color w:val="0C1720"/>
          <w:sz w:val="24"/>
          <w:szCs w:val="24"/>
          <w:u w:val="none"/>
          <w:shd w:val="clear" w:color="auto" w:fill="FFFFFF"/>
        </w:rPr>
        <w:t xml:space="preserve"> </w:t>
      </w:r>
      <w:r w:rsidR="00577858" w:rsidRPr="00D87501">
        <w:rPr>
          <w:rStyle w:val="Hipervnculo"/>
          <w:rFonts w:cstheme="minorHAnsi"/>
          <w:b/>
          <w:bCs/>
          <w:color w:val="0C1720"/>
          <w:sz w:val="24"/>
          <w:szCs w:val="24"/>
          <w:u w:val="none"/>
          <w:shd w:val="clear" w:color="auto" w:fill="FFFFFF"/>
        </w:rPr>
        <w:t>y aprobar la cotización que se ajuste al requerimiento</w:t>
      </w:r>
      <w:r w:rsidR="00F43626" w:rsidRPr="00D87501">
        <w:rPr>
          <w:rStyle w:val="Hipervnculo"/>
          <w:rFonts w:cstheme="minorHAnsi"/>
          <w:b/>
          <w:bCs/>
          <w:color w:val="0C1720"/>
          <w:sz w:val="24"/>
          <w:szCs w:val="24"/>
          <w:u w:val="none"/>
          <w:shd w:val="clear" w:color="auto" w:fill="FFFFFF"/>
        </w:rPr>
        <w:t xml:space="preserve">  por</w:t>
      </w:r>
      <w:r w:rsidRPr="00D87501">
        <w:rPr>
          <w:rStyle w:val="Hipervnculo"/>
          <w:rFonts w:cstheme="minorHAnsi"/>
          <w:b/>
          <w:bCs/>
          <w:color w:val="0C1720"/>
          <w:sz w:val="24"/>
          <w:szCs w:val="24"/>
          <w:u w:val="none"/>
          <w:shd w:val="clear" w:color="auto" w:fill="FFFFFF"/>
        </w:rPr>
        <w:t xml:space="preserve"> la coordinadora, </w:t>
      </w:r>
      <w:r w:rsidR="00577858" w:rsidRPr="00D87501">
        <w:rPr>
          <w:rStyle w:val="Hipervnculo"/>
          <w:rFonts w:cstheme="minorHAnsi"/>
          <w:b/>
          <w:bCs/>
          <w:color w:val="0C1720"/>
          <w:sz w:val="24"/>
          <w:szCs w:val="24"/>
          <w:u w:val="none"/>
          <w:shd w:val="clear" w:color="auto" w:fill="FFFFFF"/>
        </w:rPr>
        <w:t xml:space="preserve">ella </w:t>
      </w:r>
      <w:r w:rsidRPr="00D87501">
        <w:rPr>
          <w:rStyle w:val="Hipervnculo"/>
          <w:rFonts w:cstheme="minorHAnsi"/>
          <w:b/>
          <w:bCs/>
          <w:color w:val="0C1720"/>
          <w:sz w:val="24"/>
          <w:szCs w:val="24"/>
          <w:u w:val="none"/>
          <w:shd w:val="clear" w:color="auto" w:fill="FFFFFF"/>
        </w:rPr>
        <w:t xml:space="preserve">es quien </w:t>
      </w:r>
      <w:r w:rsidR="00F43626" w:rsidRPr="00D87501">
        <w:rPr>
          <w:rStyle w:val="Hipervnculo"/>
          <w:rFonts w:cstheme="minorHAnsi"/>
          <w:b/>
          <w:bCs/>
          <w:color w:val="0C1720"/>
          <w:sz w:val="24"/>
          <w:szCs w:val="24"/>
          <w:u w:val="none"/>
          <w:shd w:val="clear" w:color="auto" w:fill="FFFFFF"/>
        </w:rPr>
        <w:t xml:space="preserve">autoriza el proceso de compra </w:t>
      </w:r>
      <w:r w:rsidRPr="00D87501">
        <w:rPr>
          <w:rStyle w:val="Hipervnculo"/>
          <w:rFonts w:cstheme="minorHAnsi"/>
          <w:b/>
          <w:bCs/>
          <w:color w:val="0C1720"/>
          <w:sz w:val="24"/>
          <w:szCs w:val="24"/>
          <w:u w:val="none"/>
          <w:shd w:val="clear" w:color="auto" w:fill="FFFFFF"/>
        </w:rPr>
        <w:t xml:space="preserve">para </w:t>
      </w:r>
      <w:r w:rsidR="00577858" w:rsidRPr="00D87501">
        <w:rPr>
          <w:rStyle w:val="Hipervnculo"/>
          <w:rFonts w:cstheme="minorHAnsi"/>
          <w:b/>
          <w:bCs/>
          <w:color w:val="0C1720"/>
          <w:sz w:val="24"/>
          <w:szCs w:val="24"/>
          <w:u w:val="none"/>
          <w:shd w:val="clear" w:color="auto" w:fill="FFFFFF"/>
        </w:rPr>
        <w:t>proceder a diligenciar</w:t>
      </w:r>
      <w:r w:rsidR="00F43626" w:rsidRPr="00F43626">
        <w:rPr>
          <w:rStyle w:val="Hipervnculo"/>
          <w:rFonts w:cstheme="minorHAnsi"/>
          <w:bCs/>
          <w:color w:val="0C1720"/>
          <w:sz w:val="24"/>
          <w:szCs w:val="24"/>
          <w:u w:val="none"/>
          <w:shd w:val="clear" w:color="auto" w:fill="FFFFFF"/>
        </w:rPr>
        <w:t xml:space="preserve"> </w:t>
      </w:r>
      <w:r w:rsidR="00F43626" w:rsidRPr="008A5F4F">
        <w:rPr>
          <w:rStyle w:val="Hipervnculo"/>
          <w:rFonts w:cstheme="minorHAnsi"/>
          <w:bCs/>
          <w:color w:val="000000" w:themeColor="text1"/>
          <w:sz w:val="24"/>
          <w:szCs w:val="24"/>
          <w:u w:val="none"/>
          <w:shd w:val="clear" w:color="auto" w:fill="FFFFFF"/>
        </w:rPr>
        <w:t xml:space="preserve">el formato Orden de </w:t>
      </w:r>
      <w:r w:rsidRPr="008A5F4F">
        <w:rPr>
          <w:rStyle w:val="Hipervnculo"/>
          <w:rFonts w:cstheme="minorHAnsi"/>
          <w:bCs/>
          <w:color w:val="000000" w:themeColor="text1"/>
          <w:sz w:val="24"/>
          <w:szCs w:val="24"/>
          <w:u w:val="none"/>
          <w:shd w:val="clear" w:color="auto" w:fill="FFFFFF"/>
        </w:rPr>
        <w:t xml:space="preserve"> </w:t>
      </w:r>
      <w:r w:rsidR="00577858" w:rsidRPr="008A5F4F">
        <w:rPr>
          <w:rStyle w:val="Hipervnculo"/>
          <w:rFonts w:cstheme="minorHAnsi"/>
          <w:bCs/>
          <w:color w:val="000000" w:themeColor="text1"/>
          <w:sz w:val="24"/>
          <w:szCs w:val="24"/>
          <w:u w:val="none"/>
          <w:shd w:val="clear" w:color="auto" w:fill="FFFFFF"/>
        </w:rPr>
        <w:t>E</w:t>
      </w:r>
      <w:r w:rsidR="00F43626" w:rsidRPr="008A5F4F">
        <w:rPr>
          <w:rStyle w:val="Hipervnculo"/>
          <w:rFonts w:cstheme="minorHAnsi"/>
          <w:bCs/>
          <w:color w:val="000000" w:themeColor="text1"/>
          <w:sz w:val="24"/>
          <w:szCs w:val="24"/>
          <w:u w:val="none"/>
          <w:shd w:val="clear" w:color="auto" w:fill="FFFFFF"/>
        </w:rPr>
        <w:t xml:space="preserve">greso para el CRAI CEIPA OR-01 CEIPA </w:t>
      </w:r>
      <w:r w:rsidR="00F43626" w:rsidRPr="00D87501">
        <w:rPr>
          <w:rStyle w:val="Hipervnculo"/>
          <w:rFonts w:cstheme="minorHAnsi"/>
          <w:b/>
          <w:bCs/>
          <w:color w:val="0C1720"/>
          <w:sz w:val="24"/>
          <w:szCs w:val="24"/>
          <w:u w:val="none"/>
          <w:shd w:val="clear" w:color="auto" w:fill="FFFFFF"/>
        </w:rPr>
        <w:t xml:space="preserve">en el cual se colocaran todos los datos del proveedor y de los productos que se van adquirir </w:t>
      </w:r>
      <w:r w:rsidR="00577858" w:rsidRPr="00D87501">
        <w:rPr>
          <w:rStyle w:val="Hipervnculo"/>
          <w:rFonts w:cstheme="minorHAnsi"/>
          <w:b/>
          <w:bCs/>
          <w:color w:val="0C1720"/>
          <w:sz w:val="24"/>
          <w:szCs w:val="24"/>
          <w:u w:val="none"/>
          <w:shd w:val="clear" w:color="auto" w:fill="FFFFFF"/>
        </w:rPr>
        <w:t xml:space="preserve">según las especificaciones realizadas en el formulario Requisición de Compra es por esto que la </w:t>
      </w:r>
      <w:r w:rsidR="00F43626" w:rsidRPr="00D87501">
        <w:rPr>
          <w:rStyle w:val="Hipervnculo"/>
          <w:rFonts w:cstheme="minorHAnsi"/>
          <w:b/>
          <w:bCs/>
          <w:color w:val="0C1720"/>
          <w:sz w:val="24"/>
          <w:szCs w:val="24"/>
          <w:u w:val="none"/>
          <w:shd w:val="clear" w:color="auto" w:fill="FFFFFF"/>
        </w:rPr>
        <w:t>descripción</w:t>
      </w:r>
      <w:r w:rsidR="00577858" w:rsidRPr="00D87501">
        <w:rPr>
          <w:rStyle w:val="Hipervnculo"/>
          <w:rFonts w:cstheme="minorHAnsi"/>
          <w:b/>
          <w:bCs/>
          <w:color w:val="0C1720"/>
          <w:sz w:val="24"/>
          <w:szCs w:val="24"/>
          <w:u w:val="none"/>
          <w:shd w:val="clear" w:color="auto" w:fill="FFFFFF"/>
        </w:rPr>
        <w:t xml:space="preserve"> y </w:t>
      </w:r>
      <w:r w:rsidR="00577858" w:rsidRPr="00D87501">
        <w:rPr>
          <w:rStyle w:val="Hipervnculo"/>
          <w:rFonts w:cstheme="minorHAnsi"/>
          <w:b/>
          <w:bCs/>
          <w:color w:val="0C1720"/>
          <w:sz w:val="24"/>
          <w:szCs w:val="24"/>
          <w:u w:val="none"/>
          <w:shd w:val="clear" w:color="auto" w:fill="FFFFFF"/>
        </w:rPr>
        <w:lastRenderedPageBreak/>
        <w:t>observaciones</w:t>
      </w:r>
      <w:r w:rsidR="00F43626" w:rsidRPr="00D87501">
        <w:rPr>
          <w:rStyle w:val="Hipervnculo"/>
          <w:rFonts w:cstheme="minorHAnsi"/>
          <w:b/>
          <w:bCs/>
          <w:color w:val="0C1720"/>
          <w:sz w:val="24"/>
          <w:szCs w:val="24"/>
          <w:u w:val="none"/>
          <w:shd w:val="clear" w:color="auto" w:fill="FFFFFF"/>
        </w:rPr>
        <w:t xml:space="preserve"> debe</w:t>
      </w:r>
      <w:r w:rsidR="00577858" w:rsidRPr="00D87501">
        <w:rPr>
          <w:rStyle w:val="Hipervnculo"/>
          <w:rFonts w:cstheme="minorHAnsi"/>
          <w:b/>
          <w:bCs/>
          <w:color w:val="0C1720"/>
          <w:sz w:val="24"/>
          <w:szCs w:val="24"/>
          <w:u w:val="none"/>
          <w:shd w:val="clear" w:color="auto" w:fill="FFFFFF"/>
        </w:rPr>
        <w:t xml:space="preserve"> de ser muy claras por la persona que realiza la solicitud de la compra,</w:t>
      </w:r>
      <w:r w:rsidR="00F43626" w:rsidRPr="00D87501">
        <w:rPr>
          <w:rStyle w:val="Hipervnculo"/>
          <w:rFonts w:cstheme="minorHAnsi"/>
          <w:b/>
          <w:bCs/>
          <w:color w:val="0C1720"/>
          <w:sz w:val="24"/>
          <w:szCs w:val="24"/>
          <w:u w:val="none"/>
          <w:shd w:val="clear" w:color="auto" w:fill="FFFFFF"/>
        </w:rPr>
        <w:t xml:space="preserve"> el paso siguiente es remitir el documento al área en donde están solicitando la compra para que este formato sea firmado por líder del proceso</w:t>
      </w:r>
      <w:r w:rsidR="00D87501" w:rsidRPr="00D87501">
        <w:rPr>
          <w:rStyle w:val="Hipervnculo"/>
          <w:rFonts w:cstheme="minorHAnsi"/>
          <w:b/>
          <w:bCs/>
          <w:color w:val="0C1720"/>
          <w:sz w:val="24"/>
          <w:szCs w:val="24"/>
          <w:u w:val="none"/>
          <w:shd w:val="clear" w:color="auto" w:fill="FFFFFF"/>
        </w:rPr>
        <w:t>, este formato será enviado a financiera para que ellos revisen el presupuesto de cada proceso y autoricen la compra de esta manera nos contactaremos con el proveedor se autorizara el despacho del re</w:t>
      </w:r>
      <w:r w:rsidR="00D87501">
        <w:rPr>
          <w:rStyle w:val="Hipervnculo"/>
          <w:rFonts w:cstheme="minorHAnsi"/>
          <w:b/>
          <w:bCs/>
          <w:color w:val="0C1720"/>
          <w:sz w:val="24"/>
          <w:szCs w:val="24"/>
          <w:u w:val="none"/>
          <w:shd w:val="clear" w:color="auto" w:fill="FFFFFF"/>
        </w:rPr>
        <w:t xml:space="preserve">curso con la respectiva factura, la cual el proveedor deberá de enviar al correo electrónico </w:t>
      </w:r>
      <w:hyperlink r:id="rId8" w:history="1">
        <w:r w:rsidR="00D87501" w:rsidRPr="003C3423">
          <w:rPr>
            <w:rStyle w:val="Hipervnculo"/>
            <w:rFonts w:cstheme="minorHAnsi"/>
            <w:b/>
            <w:bCs/>
            <w:color w:val="0070C0"/>
            <w:sz w:val="24"/>
            <w:szCs w:val="24"/>
            <w:shd w:val="clear" w:color="auto" w:fill="FFFFFF"/>
          </w:rPr>
          <w:t>facturacion@ceipa.edu.co</w:t>
        </w:r>
      </w:hyperlink>
      <w:r w:rsidR="00D87501">
        <w:rPr>
          <w:rStyle w:val="Hipervnculo"/>
          <w:rFonts w:cstheme="minorHAnsi"/>
          <w:b/>
          <w:bCs/>
          <w:color w:val="0C1720"/>
          <w:sz w:val="24"/>
          <w:szCs w:val="24"/>
          <w:u w:val="none"/>
          <w:shd w:val="clear" w:color="auto" w:fill="FFFFFF"/>
        </w:rPr>
        <w:t xml:space="preserve"> con copia a </w:t>
      </w:r>
      <w:hyperlink r:id="rId9" w:history="1">
        <w:r w:rsidR="00D87501" w:rsidRPr="003C3423">
          <w:rPr>
            <w:rStyle w:val="Hipervnculo"/>
            <w:rFonts w:cstheme="minorHAnsi"/>
            <w:b/>
            <w:bCs/>
            <w:color w:val="0070C0"/>
            <w:sz w:val="24"/>
            <w:szCs w:val="24"/>
            <w:shd w:val="clear" w:color="auto" w:fill="FFFFFF"/>
          </w:rPr>
          <w:t>angela.serna@ceipa.edu.co</w:t>
        </w:r>
      </w:hyperlink>
      <w:r w:rsidR="00D87501" w:rsidRPr="003C3423">
        <w:rPr>
          <w:rStyle w:val="Hipervnculo"/>
          <w:rFonts w:cstheme="minorHAnsi"/>
          <w:b/>
          <w:bCs/>
          <w:color w:val="0070C0"/>
          <w:sz w:val="24"/>
          <w:szCs w:val="24"/>
          <w:u w:val="none"/>
          <w:shd w:val="clear" w:color="auto" w:fill="FFFFFF"/>
        </w:rPr>
        <w:t xml:space="preserve"> </w:t>
      </w:r>
      <w:r w:rsidR="00D87501">
        <w:rPr>
          <w:rStyle w:val="Hipervnculo"/>
          <w:rFonts w:cstheme="minorHAnsi"/>
          <w:b/>
          <w:bCs/>
          <w:color w:val="0C1720"/>
          <w:sz w:val="24"/>
          <w:szCs w:val="24"/>
          <w:u w:val="none"/>
          <w:shd w:val="clear" w:color="auto" w:fill="FFFFFF"/>
        </w:rPr>
        <w:t>(</w:t>
      </w:r>
      <w:hyperlink r:id="rId10" w:history="1">
        <w:r w:rsidR="00D87501" w:rsidRPr="003C3423">
          <w:rPr>
            <w:rStyle w:val="Hipervnculo"/>
            <w:rFonts w:cstheme="minorHAnsi"/>
            <w:b/>
            <w:bCs/>
            <w:color w:val="0070C0"/>
            <w:sz w:val="24"/>
            <w:szCs w:val="24"/>
            <w:shd w:val="clear" w:color="auto" w:fill="FFFFFF"/>
          </w:rPr>
          <w:t>nancy.chacon@ceipa.edu.co</w:t>
        </w:r>
      </w:hyperlink>
      <w:r w:rsidR="00D87501">
        <w:rPr>
          <w:rStyle w:val="Hipervnculo"/>
          <w:rFonts w:cstheme="minorHAnsi"/>
          <w:b/>
          <w:bCs/>
          <w:color w:val="0C1720"/>
          <w:sz w:val="24"/>
          <w:szCs w:val="24"/>
          <w:u w:val="none"/>
          <w:shd w:val="clear" w:color="auto" w:fill="FFFFFF"/>
        </w:rPr>
        <w:t>) una vez  el recurso esté disponible se notificara vía correo electrónico.</w:t>
      </w:r>
    </w:p>
    <w:p w:rsidR="002509D1" w:rsidRPr="002509D1" w:rsidRDefault="002509D1" w:rsidP="00BF7ECC">
      <w:pPr>
        <w:spacing w:line="240" w:lineRule="auto"/>
        <w:jc w:val="both"/>
        <w:rPr>
          <w:rFonts w:cstheme="minorHAnsi"/>
          <w:color w:val="FF0000"/>
          <w:sz w:val="24"/>
          <w:szCs w:val="24"/>
        </w:rPr>
      </w:pPr>
    </w:p>
    <w:p w:rsidR="0059691C" w:rsidRPr="00BF7ECC" w:rsidRDefault="0059691C" w:rsidP="00BF7ECC">
      <w:pPr>
        <w:spacing w:after="100" w:afterAutospacing="1" w:line="240" w:lineRule="auto"/>
        <w:jc w:val="both"/>
        <w:rPr>
          <w:rFonts w:ascii="Segoe UI" w:hAnsi="Segoe UI" w:cs="Segoe UI"/>
          <w:sz w:val="24"/>
          <w:szCs w:val="24"/>
        </w:rPr>
      </w:pPr>
      <w:r w:rsidRPr="00BF7ECC">
        <w:rPr>
          <w:rFonts w:cstheme="minorHAnsi"/>
          <w:bCs/>
          <w:color w:val="0C1720"/>
          <w:sz w:val="24"/>
          <w:szCs w:val="24"/>
          <w:shd w:val="clear" w:color="auto" w:fill="FFFFFF"/>
        </w:rPr>
        <w:t>Con los Casos Harvard el proceso de compra se realiza según la solicitud del director de programa, se diligencia el requerimiento según el programa, “Especialización, Maestría”.  Los casos Harvard deben ser comprados de acuerdo a totalidad de estudiantes y debe quedar explícito en la solicitud inicial.  El CRAI</w:t>
      </w:r>
      <w:r w:rsidR="00B33FDF" w:rsidRPr="00BF7ECC">
        <w:rPr>
          <w:rFonts w:cstheme="minorHAnsi"/>
          <w:bCs/>
          <w:color w:val="0C1720"/>
          <w:sz w:val="24"/>
          <w:szCs w:val="24"/>
          <w:shd w:val="clear" w:color="auto" w:fill="FFFFFF"/>
        </w:rPr>
        <w:t xml:space="preserve">+I Antonio Mazo </w:t>
      </w:r>
      <w:r w:rsidR="00BF7ECC" w:rsidRPr="00BF7ECC">
        <w:rPr>
          <w:rFonts w:cstheme="minorHAnsi"/>
          <w:bCs/>
          <w:color w:val="0C1720"/>
          <w:sz w:val="24"/>
          <w:szCs w:val="24"/>
          <w:shd w:val="clear" w:color="auto" w:fill="FFFFFF"/>
        </w:rPr>
        <w:t>Mejía</w:t>
      </w:r>
      <w:r w:rsidRPr="00BF7ECC">
        <w:rPr>
          <w:rFonts w:cstheme="minorHAnsi"/>
          <w:bCs/>
          <w:color w:val="0C1720"/>
          <w:sz w:val="24"/>
          <w:szCs w:val="24"/>
          <w:shd w:val="clear" w:color="auto" w:fill="FFFFFF"/>
        </w:rPr>
        <w:t xml:space="preserve"> procede en la cotización en</w:t>
      </w:r>
      <w:r w:rsidR="00BF7ECC" w:rsidRPr="00BF7ECC">
        <w:rPr>
          <w:rFonts w:cstheme="minorHAnsi"/>
          <w:bCs/>
          <w:color w:val="0C1720"/>
          <w:sz w:val="24"/>
          <w:szCs w:val="24"/>
          <w:shd w:val="clear" w:color="auto" w:fill="FFFFFF"/>
        </w:rPr>
        <w:t xml:space="preserve"> </w:t>
      </w:r>
      <w:hyperlink r:id="rId11" w:history="1">
        <w:r w:rsidR="00BF7ECC" w:rsidRPr="003C3423">
          <w:rPr>
            <w:rStyle w:val="Hipervnculo"/>
            <w:rFonts w:ascii="Segoe UI" w:hAnsi="Segoe UI" w:cs="Segoe UI"/>
            <w:color w:val="0070C0"/>
            <w:sz w:val="24"/>
            <w:szCs w:val="24"/>
          </w:rPr>
          <w:t>https://forms.office.com/Pages/ResponsePage.aspx?id=TqLTcWJP6k2bJXP-OQYADk-f5kQ0fd5Cl6kGXf0UxLdUMFo0UkJLMzk4UkFOTU8xNTlYRkJPVThWSS4u</w:t>
        </w:r>
      </w:hyperlink>
      <w:r w:rsidR="00BF7ECC" w:rsidRPr="003C3423">
        <w:rPr>
          <w:rFonts w:ascii="Segoe UI" w:hAnsi="Segoe UI" w:cs="Segoe UI"/>
          <w:color w:val="0070C0"/>
          <w:sz w:val="24"/>
          <w:szCs w:val="24"/>
        </w:rPr>
        <w:t xml:space="preserve"> </w:t>
      </w:r>
      <w:r w:rsidRPr="00BF7ECC">
        <w:rPr>
          <w:rFonts w:ascii="Segoe UI" w:hAnsi="Segoe UI" w:cs="Segoe UI"/>
          <w:sz w:val="24"/>
          <w:szCs w:val="24"/>
        </w:rPr>
        <w:t xml:space="preserve">| Requisición de compras: Maestría Presencial Código: DEI-F-153 Versión: 01 Fecha: marzo </w:t>
      </w:r>
    </w:p>
    <w:bookmarkStart w:id="0" w:name="_GoBack"/>
    <w:p w:rsidR="0059691C" w:rsidRPr="00BF7ECC" w:rsidRDefault="003C3423" w:rsidP="00BF7ECC">
      <w:pPr>
        <w:spacing w:after="100" w:afterAutospacing="1" w:line="240" w:lineRule="auto"/>
        <w:rPr>
          <w:rFonts w:ascii="Segoe UI" w:hAnsi="Segoe UI" w:cs="Segoe UI"/>
          <w:sz w:val="24"/>
          <w:szCs w:val="24"/>
        </w:rPr>
      </w:pPr>
      <w:r w:rsidRPr="003C3423">
        <w:rPr>
          <w:color w:val="0070C0"/>
        </w:rPr>
        <w:fldChar w:fldCharType="begin"/>
      </w:r>
      <w:r w:rsidRPr="003C3423">
        <w:rPr>
          <w:color w:val="0070C0"/>
        </w:rPr>
        <w:instrText xml:space="preserve"> HYPERLINK "https://forms.office.com/Pages/ResponsePage.aspx?id=TqLTcWJP6k2bJXP-OQYADk-f5kQ0fd5Cl6kGXf0UxLdUNlFWMFE1SlJaNEc5SEkwNktBWFlNSldVUS4u" \o "https://forms.office.com/pages/responsepage.aspx?id=tqltcwjp6k2bjxp-oqyadk-f5kq0fd5cl6kgxf0uxldunlfwmfe1sl</w:instrText>
      </w:r>
      <w:r w:rsidRPr="003C3423">
        <w:rPr>
          <w:color w:val="0070C0"/>
        </w:rPr>
        <w:instrText xml:space="preserve">janec5sekwnktbwflnsldvus4u" </w:instrText>
      </w:r>
      <w:r w:rsidRPr="003C3423">
        <w:rPr>
          <w:color w:val="0070C0"/>
        </w:rPr>
        <w:fldChar w:fldCharType="separate"/>
      </w:r>
      <w:r w:rsidR="0059691C" w:rsidRPr="003C3423">
        <w:rPr>
          <w:rStyle w:val="Hipervnculo"/>
          <w:rFonts w:ascii="Segoe UI" w:hAnsi="Segoe UI" w:cs="Segoe UI"/>
          <w:color w:val="0070C0"/>
          <w:sz w:val="24"/>
          <w:szCs w:val="24"/>
        </w:rPr>
        <w:t>https://forms.office.com/Pages/ResponsePage.aspx?id=TqLTcWJP6k2bJXP-OQYADk-f5kQ0fd5Cl6kGXf0UxLdUNlFWMFE1SlJaNEc5SEkwNktBWFlNSldVUS4u</w:t>
      </w:r>
      <w:r w:rsidRPr="003C3423">
        <w:rPr>
          <w:rStyle w:val="Hipervnculo"/>
          <w:rFonts w:ascii="Segoe UI" w:hAnsi="Segoe UI" w:cs="Segoe UI"/>
          <w:color w:val="0070C0"/>
          <w:sz w:val="24"/>
          <w:szCs w:val="24"/>
        </w:rPr>
        <w:fldChar w:fldCharType="end"/>
      </w:r>
      <w:r w:rsidR="00BF7ECC" w:rsidRPr="003C3423">
        <w:rPr>
          <w:rStyle w:val="Hipervnculo"/>
          <w:rFonts w:ascii="Segoe UI" w:hAnsi="Segoe UI" w:cs="Segoe UI"/>
          <w:color w:val="0070C0"/>
          <w:sz w:val="24"/>
          <w:szCs w:val="24"/>
        </w:rPr>
        <w:t xml:space="preserve"> </w:t>
      </w:r>
      <w:bookmarkEnd w:id="0"/>
      <w:r w:rsidR="0059691C" w:rsidRPr="00BF7ECC">
        <w:rPr>
          <w:rFonts w:ascii="Segoe UI" w:hAnsi="Segoe UI" w:cs="Segoe UI"/>
          <w:sz w:val="24"/>
          <w:szCs w:val="24"/>
        </w:rPr>
        <w:t xml:space="preserve">Requisición de compras: Bloque Gerencial Posgrado Virtual Código: DEI-F-153 Versión: 01 Fecha: marzo </w:t>
      </w:r>
    </w:p>
    <w:p w:rsidR="0059691C" w:rsidRPr="00BF7ECC" w:rsidRDefault="0059691C" w:rsidP="00BF7ECC">
      <w:pPr>
        <w:spacing w:after="100" w:afterAutospacing="1" w:line="240" w:lineRule="auto"/>
        <w:jc w:val="both"/>
        <w:rPr>
          <w:sz w:val="24"/>
          <w:szCs w:val="24"/>
        </w:rPr>
      </w:pPr>
      <w:r w:rsidRPr="00BF7ECC">
        <w:rPr>
          <w:rFonts w:cstheme="minorHAnsi"/>
          <w:bCs/>
          <w:color w:val="0C1720"/>
          <w:sz w:val="24"/>
          <w:szCs w:val="24"/>
          <w:shd w:val="clear" w:color="auto" w:fill="FFFFFF"/>
        </w:rPr>
        <w:t>Una vez diligenciados</w:t>
      </w:r>
      <w:r w:rsidR="002837B6" w:rsidRPr="00BF7ECC">
        <w:rPr>
          <w:rFonts w:cstheme="minorHAnsi"/>
          <w:bCs/>
          <w:color w:val="0C1720"/>
          <w:sz w:val="24"/>
          <w:szCs w:val="24"/>
          <w:shd w:val="clear" w:color="auto" w:fill="FFFFFF"/>
        </w:rPr>
        <w:t xml:space="preserve"> formularios según el programa</w:t>
      </w:r>
      <w:r w:rsidRPr="00BF7ECC">
        <w:rPr>
          <w:rFonts w:cstheme="minorHAnsi"/>
          <w:bCs/>
          <w:color w:val="0C1720"/>
          <w:sz w:val="24"/>
          <w:szCs w:val="24"/>
          <w:shd w:val="clear" w:color="auto" w:fill="FFFFFF"/>
        </w:rPr>
        <w:t xml:space="preserve"> se procede a realizar la compra de los casos en la página de Harvard  </w:t>
      </w:r>
      <w:hyperlink r:id="rId12" w:history="1">
        <w:r w:rsidRPr="00BF7ECC">
          <w:rPr>
            <w:rFonts w:cstheme="minorHAnsi"/>
            <w:bCs/>
            <w:color w:val="0C1720"/>
            <w:sz w:val="24"/>
            <w:szCs w:val="24"/>
            <w:shd w:val="clear" w:color="auto" w:fill="FFFFFF"/>
          </w:rPr>
          <w:t>https://hbsp.harvard.edu/</w:t>
        </w:r>
      </w:hyperlink>
      <w:r w:rsidRPr="00BF7ECC">
        <w:rPr>
          <w:rFonts w:cstheme="minorHAnsi"/>
          <w:bCs/>
          <w:color w:val="0C1720"/>
          <w:sz w:val="24"/>
          <w:szCs w:val="24"/>
          <w:shd w:val="clear" w:color="auto" w:fill="FFFFFF"/>
        </w:rPr>
        <w:t xml:space="preserve">  donde contamos con un usuario y contraseña “</w:t>
      </w:r>
      <w:proofErr w:type="spellStart"/>
      <w:r w:rsidRPr="00BF7ECC">
        <w:rPr>
          <w:sz w:val="24"/>
          <w:szCs w:val="24"/>
        </w:rPr>
        <w:t>Username</w:t>
      </w:r>
      <w:proofErr w:type="spellEnd"/>
      <w:r w:rsidRPr="00BF7ECC">
        <w:rPr>
          <w:sz w:val="24"/>
          <w:szCs w:val="24"/>
        </w:rPr>
        <w:t>: biblioteca@ceipa.edu.co-</w:t>
      </w:r>
      <w:proofErr w:type="spellStart"/>
      <w:r w:rsidRPr="00BF7ECC">
        <w:rPr>
          <w:sz w:val="24"/>
          <w:szCs w:val="24"/>
        </w:rPr>
        <w:t>Password</w:t>
      </w:r>
      <w:proofErr w:type="spellEnd"/>
      <w:r w:rsidRPr="00BF7ECC">
        <w:rPr>
          <w:sz w:val="24"/>
          <w:szCs w:val="24"/>
        </w:rPr>
        <w:t>: Harvard1#” y una vez hacemos el pedido informamos a la Tesorera de la Institución quien se encarga de hacer el pago a través de Tarjeta de Crédito.</w:t>
      </w:r>
    </w:p>
    <w:p w:rsidR="0059691C" w:rsidRPr="00BF7ECC" w:rsidRDefault="0059691C" w:rsidP="00BF7ECC">
      <w:pPr>
        <w:spacing w:after="100" w:afterAutospacing="1" w:line="240" w:lineRule="auto"/>
        <w:jc w:val="both"/>
        <w:rPr>
          <w:sz w:val="24"/>
          <w:szCs w:val="24"/>
        </w:rPr>
      </w:pPr>
      <w:r w:rsidRPr="00BF7ECC">
        <w:rPr>
          <w:sz w:val="24"/>
          <w:szCs w:val="24"/>
        </w:rPr>
        <w:t>Cuando se hace el pago y envía la confirmación, se descargar los casos y son entregados a los docentes que los solicitaron.</w:t>
      </w:r>
    </w:p>
    <w:p w:rsidR="0059691C" w:rsidRPr="00BF7ECC" w:rsidRDefault="00B33FDF" w:rsidP="00BF7ECC">
      <w:pPr>
        <w:spacing w:after="100" w:afterAutospacing="1" w:line="240" w:lineRule="auto"/>
        <w:jc w:val="both"/>
        <w:rPr>
          <w:sz w:val="24"/>
          <w:szCs w:val="24"/>
        </w:rPr>
      </w:pPr>
      <w:r w:rsidRPr="00BF7ECC">
        <w:rPr>
          <w:sz w:val="24"/>
          <w:szCs w:val="24"/>
        </w:rPr>
        <w:t xml:space="preserve">La Fundación Universitaria </w:t>
      </w:r>
      <w:r w:rsidR="0059691C" w:rsidRPr="00BF7ECC">
        <w:rPr>
          <w:sz w:val="24"/>
          <w:szCs w:val="24"/>
        </w:rPr>
        <w:t>CEIPA cuenta actualmente con dos documentos para la realización de compras institucionales Guía Administración de las compras institucionales v3, Política gestión de compras, estos documentos deben ser revisados en compañía d</w:t>
      </w:r>
      <w:r w:rsidRPr="00BF7ECC">
        <w:rPr>
          <w:sz w:val="24"/>
          <w:szCs w:val="24"/>
        </w:rPr>
        <w:t xml:space="preserve">e la coordinadora del CRAI+I Antonio Mazo Mejía </w:t>
      </w:r>
      <w:r w:rsidR="0059691C" w:rsidRPr="00BF7ECC">
        <w:rPr>
          <w:sz w:val="24"/>
          <w:szCs w:val="24"/>
        </w:rPr>
        <w:t xml:space="preserve">para realizar los ajustes pertinentes según las necesidades claras </w:t>
      </w:r>
      <w:r w:rsidR="002837B6" w:rsidRPr="00BF7ECC">
        <w:rPr>
          <w:sz w:val="24"/>
          <w:szCs w:val="24"/>
        </w:rPr>
        <w:t>del CRAI+I Antonio Mazo Mejía.</w:t>
      </w:r>
    </w:p>
    <w:p w:rsidR="00DA565F" w:rsidRDefault="00B70AAF">
      <w:r>
        <w:rPr>
          <w:noProof/>
          <w:lang w:val="es-ES" w:eastAsia="es-ES"/>
        </w:rPr>
        <w:drawing>
          <wp:anchor distT="0" distB="0" distL="114300" distR="114300" simplePos="0" relativeHeight="251658240" behindDoc="0" locked="0" layoutInCell="1" allowOverlap="1">
            <wp:simplePos x="0" y="0"/>
            <wp:positionH relativeFrom="page">
              <wp:posOffset>8890</wp:posOffset>
            </wp:positionH>
            <wp:positionV relativeFrom="page">
              <wp:posOffset>-3175</wp:posOffset>
            </wp:positionV>
            <wp:extent cx="7787640" cy="1508125"/>
            <wp:effectExtent l="0" t="0" r="381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EIPA_cabezote.png"/>
                    <pic:cNvPicPr/>
                  </pic:nvPicPr>
                  <pic:blipFill>
                    <a:blip r:embed="rId13">
                      <a:extLst>
                        <a:ext uri="{28A0092B-C50C-407E-A947-70E740481C1C}">
                          <a14:useLocalDpi xmlns:a14="http://schemas.microsoft.com/office/drawing/2010/main" val="0"/>
                        </a:ext>
                      </a:extLst>
                    </a:blip>
                    <a:stretch>
                      <a:fillRect/>
                    </a:stretch>
                  </pic:blipFill>
                  <pic:spPr>
                    <a:xfrm>
                      <a:off x="0" y="0"/>
                      <a:ext cx="7787640" cy="1508125"/>
                    </a:xfrm>
                    <a:prstGeom prst="rect">
                      <a:avLst/>
                    </a:prstGeom>
                  </pic:spPr>
                </pic:pic>
              </a:graphicData>
            </a:graphic>
            <wp14:sizeRelH relativeFrom="margin">
              <wp14:pctWidth>0</wp14:pctWidth>
            </wp14:sizeRelH>
            <wp14:sizeRelV relativeFrom="margin">
              <wp14:pctHeight>0</wp14:pctHeight>
            </wp14:sizeRelV>
          </wp:anchor>
        </w:drawing>
      </w:r>
    </w:p>
    <w:p w:rsidR="00DA565F" w:rsidRDefault="00DA565F"/>
    <w:p w:rsidR="00DA565F" w:rsidRDefault="00DA565F"/>
    <w:p w:rsidR="008A0C77" w:rsidRDefault="00DA565F">
      <w:r>
        <w:rPr>
          <w:noProof/>
          <w:lang w:val="es-ES" w:eastAsia="es-ES"/>
        </w:rPr>
        <w:drawing>
          <wp:anchor distT="0" distB="0" distL="114300" distR="114300" simplePos="0" relativeHeight="251659264" behindDoc="0" locked="0" layoutInCell="1" allowOverlap="1">
            <wp:simplePos x="0" y="0"/>
            <wp:positionH relativeFrom="margin">
              <wp:posOffset>-1042035</wp:posOffset>
            </wp:positionH>
            <wp:positionV relativeFrom="page">
              <wp:posOffset>9410700</wp:posOffset>
            </wp:positionV>
            <wp:extent cx="7543800" cy="65151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CEIPA_pie de página.png"/>
                    <pic:cNvPicPr/>
                  </pic:nvPicPr>
                  <pic:blipFill>
                    <a:blip r:embed="rId14">
                      <a:extLst>
                        <a:ext uri="{28A0092B-C50C-407E-A947-70E740481C1C}">
                          <a14:useLocalDpi xmlns:a14="http://schemas.microsoft.com/office/drawing/2010/main" val="0"/>
                        </a:ext>
                      </a:extLst>
                    </a:blip>
                    <a:stretch>
                      <a:fillRect/>
                    </a:stretch>
                  </pic:blipFill>
                  <pic:spPr>
                    <a:xfrm>
                      <a:off x="0" y="0"/>
                      <a:ext cx="7543800" cy="651510"/>
                    </a:xfrm>
                    <a:prstGeom prst="rect">
                      <a:avLst/>
                    </a:prstGeom>
                  </pic:spPr>
                </pic:pic>
              </a:graphicData>
            </a:graphic>
            <wp14:sizeRelH relativeFrom="margin">
              <wp14:pctWidth>0</wp14:pctWidth>
            </wp14:sizeRelH>
            <wp14:sizeRelV relativeFrom="margin">
              <wp14:pctHeight>0</wp14:pctHeight>
            </wp14:sizeRelV>
          </wp:anchor>
        </w:drawing>
      </w:r>
    </w:p>
    <w:sectPr w:rsidR="008A0C77">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B3" w:rsidRDefault="006575B3" w:rsidP="00CA1D22">
      <w:pPr>
        <w:spacing w:after="0" w:line="240" w:lineRule="auto"/>
      </w:pPr>
      <w:r>
        <w:separator/>
      </w:r>
    </w:p>
  </w:endnote>
  <w:endnote w:type="continuationSeparator" w:id="0">
    <w:p w:rsidR="006575B3" w:rsidRDefault="006575B3" w:rsidP="00CA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76" w:rsidRDefault="00025C76">
    <w:pPr>
      <w:pStyle w:val="Piedepgina"/>
    </w:pPr>
    <w:r>
      <w:rPr>
        <w:noProof/>
        <w:lang w:val="es-ES" w:eastAsia="es-ES"/>
      </w:rPr>
      <w:drawing>
        <wp:anchor distT="0" distB="0" distL="114300" distR="114300" simplePos="0" relativeHeight="251661312" behindDoc="0" locked="0" layoutInCell="1" allowOverlap="1" wp14:anchorId="1852B3E1" wp14:editId="37CB7B95">
          <wp:simplePos x="0" y="0"/>
          <wp:positionH relativeFrom="page">
            <wp:align>left</wp:align>
          </wp:positionH>
          <wp:positionV relativeFrom="page">
            <wp:posOffset>9305925</wp:posOffset>
          </wp:positionV>
          <wp:extent cx="7734300" cy="65151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CEIPA_pie de página.png"/>
                  <pic:cNvPicPr/>
                </pic:nvPicPr>
                <pic:blipFill>
                  <a:blip r:embed="rId1">
                    <a:extLst>
                      <a:ext uri="{28A0092B-C50C-407E-A947-70E740481C1C}">
                        <a14:useLocalDpi xmlns:a14="http://schemas.microsoft.com/office/drawing/2010/main" val="0"/>
                      </a:ext>
                    </a:extLst>
                  </a:blip>
                  <a:stretch>
                    <a:fillRect/>
                  </a:stretch>
                </pic:blipFill>
                <pic:spPr>
                  <a:xfrm>
                    <a:off x="0" y="0"/>
                    <a:ext cx="7734300" cy="651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B3" w:rsidRDefault="006575B3" w:rsidP="00CA1D22">
      <w:pPr>
        <w:spacing w:after="0" w:line="240" w:lineRule="auto"/>
      </w:pPr>
      <w:r>
        <w:separator/>
      </w:r>
    </w:p>
  </w:footnote>
  <w:footnote w:type="continuationSeparator" w:id="0">
    <w:p w:rsidR="006575B3" w:rsidRDefault="006575B3" w:rsidP="00CA1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22" w:rsidRDefault="00CA1D22" w:rsidP="00CA1D22">
    <w:pPr>
      <w:pStyle w:val="Encabezado"/>
      <w:tabs>
        <w:tab w:val="clear" w:pos="4419"/>
        <w:tab w:val="clear" w:pos="8838"/>
        <w:tab w:val="left" w:pos="2040"/>
      </w:tabs>
    </w:pPr>
    <w:r>
      <w:rPr>
        <w:noProof/>
        <w:lang w:val="es-ES" w:eastAsia="es-ES"/>
      </w:rPr>
      <w:drawing>
        <wp:anchor distT="0" distB="0" distL="114300" distR="114300" simplePos="0" relativeHeight="251659264" behindDoc="0" locked="0" layoutInCell="1" allowOverlap="1" wp14:anchorId="6836CD14" wp14:editId="1966546E">
          <wp:simplePos x="0" y="0"/>
          <wp:positionH relativeFrom="page">
            <wp:align>left</wp:align>
          </wp:positionH>
          <wp:positionV relativeFrom="page">
            <wp:align>top</wp:align>
          </wp:positionV>
          <wp:extent cx="7781925" cy="124587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EIPA_cabezote.png"/>
                  <pic:cNvPicPr/>
                </pic:nvPicPr>
                <pic:blipFill>
                  <a:blip r:embed="rId1">
                    <a:extLst>
                      <a:ext uri="{28A0092B-C50C-407E-A947-70E740481C1C}">
                        <a14:useLocalDpi xmlns:a14="http://schemas.microsoft.com/office/drawing/2010/main" val="0"/>
                      </a:ext>
                    </a:extLst>
                  </a:blip>
                  <a:stretch>
                    <a:fillRect/>
                  </a:stretch>
                </pic:blipFill>
                <pic:spPr>
                  <a:xfrm>
                    <a:off x="0" y="0"/>
                    <a:ext cx="7781925" cy="124587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C2"/>
    <w:rsid w:val="00025C76"/>
    <w:rsid w:val="000A232F"/>
    <w:rsid w:val="000E0CB6"/>
    <w:rsid w:val="001C4728"/>
    <w:rsid w:val="001E47FB"/>
    <w:rsid w:val="002509D1"/>
    <w:rsid w:val="002837B6"/>
    <w:rsid w:val="002A0AC2"/>
    <w:rsid w:val="002F6165"/>
    <w:rsid w:val="003A4341"/>
    <w:rsid w:val="003C3423"/>
    <w:rsid w:val="004F095A"/>
    <w:rsid w:val="00507A4D"/>
    <w:rsid w:val="00577858"/>
    <w:rsid w:val="0059691C"/>
    <w:rsid w:val="005F2180"/>
    <w:rsid w:val="006575B3"/>
    <w:rsid w:val="00816F01"/>
    <w:rsid w:val="008A0C77"/>
    <w:rsid w:val="008A5F4F"/>
    <w:rsid w:val="00AC47AD"/>
    <w:rsid w:val="00B33FDF"/>
    <w:rsid w:val="00B535C7"/>
    <w:rsid w:val="00B70AAF"/>
    <w:rsid w:val="00BC0A32"/>
    <w:rsid w:val="00BF7ECC"/>
    <w:rsid w:val="00C008AA"/>
    <w:rsid w:val="00CA1D22"/>
    <w:rsid w:val="00D87501"/>
    <w:rsid w:val="00DA565F"/>
    <w:rsid w:val="00E4498B"/>
    <w:rsid w:val="00E871DA"/>
    <w:rsid w:val="00F21D3F"/>
    <w:rsid w:val="00F24C7B"/>
    <w:rsid w:val="00F436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B9B4D-75CC-43A2-A8A4-AB48EE9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691C"/>
    <w:rPr>
      <w:color w:val="0000FF"/>
      <w:u w:val="single"/>
    </w:rPr>
  </w:style>
  <w:style w:type="paragraph" w:styleId="Encabezado">
    <w:name w:val="header"/>
    <w:basedOn w:val="Normal"/>
    <w:link w:val="EncabezadoCar"/>
    <w:uiPriority w:val="99"/>
    <w:unhideWhenUsed/>
    <w:rsid w:val="00CA1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D22"/>
  </w:style>
  <w:style w:type="paragraph" w:styleId="Piedepgina">
    <w:name w:val="footer"/>
    <w:basedOn w:val="Normal"/>
    <w:link w:val="PiedepginaCar"/>
    <w:uiPriority w:val="99"/>
    <w:unhideWhenUsed/>
    <w:rsid w:val="00CA1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0001">
      <w:bodyDiv w:val="1"/>
      <w:marLeft w:val="0"/>
      <w:marRight w:val="0"/>
      <w:marTop w:val="0"/>
      <w:marBottom w:val="0"/>
      <w:divBdr>
        <w:top w:val="none" w:sz="0" w:space="0" w:color="auto"/>
        <w:left w:val="none" w:sz="0" w:space="0" w:color="auto"/>
        <w:bottom w:val="none" w:sz="0" w:space="0" w:color="auto"/>
        <w:right w:val="none" w:sz="0" w:space="0" w:color="auto"/>
      </w:divBdr>
      <w:divsChild>
        <w:div w:id="356079671">
          <w:marLeft w:val="0"/>
          <w:marRight w:val="0"/>
          <w:marTop w:val="0"/>
          <w:marBottom w:val="0"/>
          <w:divBdr>
            <w:top w:val="none" w:sz="0" w:space="0" w:color="auto"/>
            <w:left w:val="none" w:sz="0" w:space="0" w:color="auto"/>
            <w:bottom w:val="none" w:sz="0" w:space="0" w:color="auto"/>
            <w:right w:val="none" w:sz="0" w:space="0" w:color="auto"/>
          </w:divBdr>
          <w:divsChild>
            <w:div w:id="2091348587">
              <w:marLeft w:val="0"/>
              <w:marRight w:val="0"/>
              <w:marTop w:val="0"/>
              <w:marBottom w:val="0"/>
              <w:divBdr>
                <w:top w:val="none" w:sz="0" w:space="0" w:color="auto"/>
                <w:left w:val="none" w:sz="0" w:space="0" w:color="auto"/>
                <w:bottom w:val="none" w:sz="0" w:space="0" w:color="auto"/>
                <w:right w:val="none" w:sz="0" w:space="0" w:color="auto"/>
              </w:divBdr>
            </w:div>
          </w:divsChild>
        </w:div>
        <w:div w:id="1161579816">
          <w:marLeft w:val="0"/>
          <w:marRight w:val="0"/>
          <w:marTop w:val="375"/>
          <w:marBottom w:val="0"/>
          <w:divBdr>
            <w:top w:val="none" w:sz="0" w:space="0" w:color="auto"/>
            <w:left w:val="none" w:sz="0" w:space="0" w:color="auto"/>
            <w:bottom w:val="none" w:sz="0" w:space="0" w:color="auto"/>
            <w:right w:val="none" w:sz="0" w:space="0" w:color="auto"/>
          </w:divBdr>
        </w:div>
      </w:divsChild>
    </w:div>
    <w:div w:id="2059819905">
      <w:bodyDiv w:val="1"/>
      <w:marLeft w:val="0"/>
      <w:marRight w:val="0"/>
      <w:marTop w:val="0"/>
      <w:marBottom w:val="0"/>
      <w:divBdr>
        <w:top w:val="none" w:sz="0" w:space="0" w:color="auto"/>
        <w:left w:val="none" w:sz="0" w:space="0" w:color="auto"/>
        <w:bottom w:val="none" w:sz="0" w:space="0" w:color="auto"/>
        <w:right w:val="none" w:sz="0" w:space="0" w:color="auto"/>
      </w:divBdr>
      <w:divsChild>
        <w:div w:id="1509252857">
          <w:marLeft w:val="0"/>
          <w:marRight w:val="0"/>
          <w:marTop w:val="0"/>
          <w:marBottom w:val="0"/>
          <w:divBdr>
            <w:top w:val="none" w:sz="0" w:space="0" w:color="auto"/>
            <w:left w:val="none" w:sz="0" w:space="0" w:color="auto"/>
            <w:bottom w:val="none" w:sz="0" w:space="0" w:color="auto"/>
            <w:right w:val="none" w:sz="0" w:space="0" w:color="auto"/>
          </w:divBdr>
          <w:divsChild>
            <w:div w:id="1045449565">
              <w:marLeft w:val="0"/>
              <w:marRight w:val="0"/>
              <w:marTop w:val="0"/>
              <w:marBottom w:val="0"/>
              <w:divBdr>
                <w:top w:val="none" w:sz="0" w:space="0" w:color="auto"/>
                <w:left w:val="none" w:sz="0" w:space="0" w:color="auto"/>
                <w:bottom w:val="none" w:sz="0" w:space="0" w:color="auto"/>
                <w:right w:val="none" w:sz="0" w:space="0" w:color="auto"/>
              </w:divBdr>
            </w:div>
          </w:divsChild>
        </w:div>
        <w:div w:id="319113334">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ceipa.edu.co"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hbsp.harvard.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forms.office.com/Pages/ResponsePage.aspx?id=TqLTcWJP6k2bJXP-OQYADk-f5kQ0fd5Cl6kGXf0UxLdUMDQzSklURTk2U1daNzMwVzNYQ0RXUFVRUS4u" TargetMode="External"/><Relationship Id="rId11" Type="http://schemas.openxmlformats.org/officeDocument/2006/relationships/hyperlink" Target="https://forms.office.com/Pages/ResponsePage.aspx?id=TqLTcWJP6k2bJXP-OQYADk-f5kQ0fd5Cl6kGXf0UxLdUMFo0UkJLMzk4UkFOTU8xNTlYRkJPVThWSS4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nancy.chacon@ceipa.edu.co" TargetMode="External"/><Relationship Id="rId4" Type="http://schemas.openxmlformats.org/officeDocument/2006/relationships/footnotes" Target="footnotes.xml"/><Relationship Id="rId9" Type="http://schemas.openxmlformats.org/officeDocument/2006/relationships/hyperlink" Target="mailto:angela.serna@ceipa.edu.co"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4</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Castro Maya</dc:creator>
  <cp:keywords/>
  <dc:description/>
  <cp:lastModifiedBy>Sandra Arredondo</cp:lastModifiedBy>
  <cp:revision>6</cp:revision>
  <dcterms:created xsi:type="dcterms:W3CDTF">2022-06-14T15:44:00Z</dcterms:created>
  <dcterms:modified xsi:type="dcterms:W3CDTF">2022-06-16T15:09:00Z</dcterms:modified>
</cp:coreProperties>
</file>